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71C9" w14:textId="1869F449" w:rsidR="007B76A3" w:rsidRPr="007B76A3" w:rsidRDefault="007B76A3" w:rsidP="00017D0D">
      <w:pPr>
        <w:jc w:val="center"/>
        <w:rPr>
          <w:rFonts w:ascii="Times New Roman" w:hAnsi="Times New Roman" w:cs="Times New Roman"/>
          <w:sz w:val="32"/>
          <w:szCs w:val="32"/>
        </w:rPr>
      </w:pPr>
      <w:r w:rsidRPr="007B76A3">
        <w:rPr>
          <w:rFonts w:ascii="Times New Roman" w:hAnsi="Times New Roman" w:cs="Times New Roman"/>
          <w:sz w:val="32"/>
          <w:szCs w:val="32"/>
        </w:rPr>
        <w:t>Town of Embarrass</w:t>
      </w:r>
    </w:p>
    <w:p w14:paraId="6847F60F" w14:textId="5054E9A4" w:rsidR="007B76A3" w:rsidRPr="007B76A3" w:rsidRDefault="007B76A3" w:rsidP="007B76A3">
      <w:pPr>
        <w:jc w:val="center"/>
        <w:rPr>
          <w:rFonts w:ascii="Times New Roman" w:hAnsi="Times New Roman" w:cs="Times New Roman"/>
          <w:sz w:val="32"/>
          <w:szCs w:val="32"/>
        </w:rPr>
      </w:pPr>
      <w:r w:rsidRPr="007B76A3">
        <w:rPr>
          <w:rFonts w:ascii="Times New Roman" w:hAnsi="Times New Roman" w:cs="Times New Roman"/>
          <w:sz w:val="32"/>
          <w:szCs w:val="32"/>
        </w:rPr>
        <w:t>Annual Meeting</w:t>
      </w:r>
    </w:p>
    <w:p w14:paraId="6494175C" w14:textId="67CB5D55" w:rsidR="007B76A3" w:rsidRPr="007B76A3" w:rsidRDefault="007B76A3" w:rsidP="007B76A3">
      <w:pPr>
        <w:jc w:val="center"/>
        <w:rPr>
          <w:rFonts w:ascii="Times New Roman" w:hAnsi="Times New Roman" w:cs="Times New Roman"/>
          <w:sz w:val="32"/>
          <w:szCs w:val="32"/>
        </w:rPr>
      </w:pPr>
      <w:r w:rsidRPr="007B76A3">
        <w:rPr>
          <w:rFonts w:ascii="Times New Roman" w:hAnsi="Times New Roman" w:cs="Times New Roman"/>
          <w:sz w:val="32"/>
          <w:szCs w:val="32"/>
        </w:rPr>
        <w:t>March 9, 2021</w:t>
      </w:r>
    </w:p>
    <w:p w14:paraId="7FC870CC" w14:textId="35F80EC8" w:rsidR="007B76A3" w:rsidRPr="007B76A3" w:rsidRDefault="007B76A3" w:rsidP="007B76A3">
      <w:pPr>
        <w:jc w:val="center"/>
        <w:rPr>
          <w:rFonts w:ascii="Times New Roman" w:hAnsi="Times New Roman" w:cs="Times New Roman"/>
          <w:sz w:val="32"/>
          <w:szCs w:val="32"/>
        </w:rPr>
      </w:pPr>
      <w:r w:rsidRPr="007B76A3">
        <w:rPr>
          <w:rFonts w:ascii="Times New Roman" w:hAnsi="Times New Roman" w:cs="Times New Roman"/>
          <w:sz w:val="32"/>
          <w:szCs w:val="32"/>
        </w:rPr>
        <w:t>PENDING TOWN APPROVAL</w:t>
      </w:r>
    </w:p>
    <w:p w14:paraId="085BCF06" w14:textId="2FEBAAC2" w:rsidR="007B76A3" w:rsidRPr="005D1F38" w:rsidRDefault="007B76A3" w:rsidP="007B76A3">
      <w:pPr>
        <w:rPr>
          <w:rFonts w:ascii="Times New Roman" w:hAnsi="Times New Roman" w:cs="Times New Roman"/>
          <w:sz w:val="26"/>
          <w:szCs w:val="26"/>
        </w:rPr>
      </w:pPr>
      <w:r w:rsidRPr="005D1F38">
        <w:rPr>
          <w:rFonts w:ascii="Times New Roman" w:hAnsi="Times New Roman" w:cs="Times New Roman"/>
          <w:sz w:val="26"/>
          <w:szCs w:val="26"/>
        </w:rPr>
        <w:t>Present:</w:t>
      </w:r>
      <w:r w:rsidR="00017D0D">
        <w:rPr>
          <w:rFonts w:ascii="Times New Roman" w:hAnsi="Times New Roman" w:cs="Times New Roman"/>
          <w:sz w:val="26"/>
          <w:szCs w:val="26"/>
        </w:rPr>
        <w:t xml:space="preserve"> Bernie Mettler, Gene Wright, Bill Wright, Bonnie Davies, Roger Davies, Janine Patten, Roland Fowler, Roy Worsham, Debbie Nelson, Ericka </w:t>
      </w:r>
      <w:proofErr w:type="spellStart"/>
      <w:r w:rsidR="00017D0D">
        <w:rPr>
          <w:rFonts w:ascii="Times New Roman" w:hAnsi="Times New Roman" w:cs="Times New Roman"/>
          <w:sz w:val="26"/>
          <w:szCs w:val="26"/>
        </w:rPr>
        <w:t>LaMar</w:t>
      </w:r>
      <w:proofErr w:type="spellEnd"/>
      <w:r w:rsidR="00017D0D">
        <w:rPr>
          <w:rFonts w:ascii="Times New Roman" w:hAnsi="Times New Roman" w:cs="Times New Roman"/>
          <w:sz w:val="26"/>
          <w:szCs w:val="26"/>
        </w:rPr>
        <w:t xml:space="preserve">, Jack </w:t>
      </w:r>
      <w:proofErr w:type="spellStart"/>
      <w:r w:rsidR="00017D0D">
        <w:rPr>
          <w:rFonts w:ascii="Times New Roman" w:hAnsi="Times New Roman" w:cs="Times New Roman"/>
          <w:sz w:val="26"/>
          <w:szCs w:val="26"/>
        </w:rPr>
        <w:t>LaMar</w:t>
      </w:r>
      <w:proofErr w:type="spellEnd"/>
    </w:p>
    <w:p w14:paraId="4F53A938" w14:textId="405AB061" w:rsidR="007B76A3" w:rsidRPr="005D1F38" w:rsidRDefault="007B76A3" w:rsidP="004B7D9B">
      <w:pPr>
        <w:spacing w:after="0"/>
        <w:rPr>
          <w:rFonts w:ascii="Times New Roman" w:hAnsi="Times New Roman" w:cs="Times New Roman"/>
          <w:i/>
          <w:iCs/>
          <w:sz w:val="26"/>
          <w:szCs w:val="26"/>
        </w:rPr>
      </w:pPr>
      <w:r w:rsidRPr="005D1F38">
        <w:rPr>
          <w:rFonts w:ascii="Times New Roman" w:hAnsi="Times New Roman" w:cs="Times New Roman"/>
          <w:sz w:val="26"/>
          <w:szCs w:val="26"/>
        </w:rPr>
        <w:t>Clerk</w:t>
      </w:r>
      <w:r w:rsidR="00DF488C">
        <w:rPr>
          <w:rFonts w:ascii="Times New Roman" w:hAnsi="Times New Roman" w:cs="Times New Roman"/>
          <w:sz w:val="26"/>
          <w:szCs w:val="26"/>
        </w:rPr>
        <w:t>, Jennifer Boese</w:t>
      </w:r>
      <w:r w:rsidRPr="005D1F38">
        <w:rPr>
          <w:rFonts w:ascii="Times New Roman" w:hAnsi="Times New Roman" w:cs="Times New Roman"/>
          <w:sz w:val="26"/>
          <w:szCs w:val="26"/>
        </w:rPr>
        <w:t xml:space="preserve"> called meeting to order at 7:01 p.m. with The Pledge of Allegiance and asks </w:t>
      </w:r>
      <w:r w:rsidR="00DF488C">
        <w:rPr>
          <w:rFonts w:ascii="Times New Roman" w:hAnsi="Times New Roman" w:cs="Times New Roman"/>
          <w:sz w:val="26"/>
          <w:szCs w:val="26"/>
        </w:rPr>
        <w:t xml:space="preserve">if there is a </w:t>
      </w:r>
      <w:r w:rsidRPr="005D1F38">
        <w:rPr>
          <w:rFonts w:ascii="Times New Roman" w:hAnsi="Times New Roman" w:cs="Times New Roman"/>
          <w:sz w:val="26"/>
          <w:szCs w:val="26"/>
        </w:rPr>
        <w:t>volunteer to be moderator. Bernie Mettler nominates Bill Wrig</w:t>
      </w:r>
      <w:r w:rsidR="004B7D9B" w:rsidRPr="005D1F38">
        <w:rPr>
          <w:rFonts w:ascii="Times New Roman" w:hAnsi="Times New Roman" w:cs="Times New Roman"/>
          <w:sz w:val="26"/>
          <w:szCs w:val="26"/>
        </w:rPr>
        <w:t xml:space="preserve">ht, denied by Wright. Gene Wright voted in as meeting moderator. </w:t>
      </w:r>
      <w:r w:rsidR="004B7D9B" w:rsidRPr="005D1F38">
        <w:rPr>
          <w:rFonts w:ascii="Times New Roman" w:hAnsi="Times New Roman" w:cs="Times New Roman"/>
          <w:i/>
          <w:iCs/>
          <w:sz w:val="26"/>
          <w:szCs w:val="26"/>
        </w:rPr>
        <w:t>Vote 5-3.</w:t>
      </w:r>
    </w:p>
    <w:p w14:paraId="05C5C29A" w14:textId="0EC73EBA" w:rsidR="004B7D9B" w:rsidRPr="005D1F38" w:rsidRDefault="004B7D9B" w:rsidP="004B7D9B">
      <w:pPr>
        <w:spacing w:after="0"/>
        <w:rPr>
          <w:rFonts w:ascii="Times New Roman" w:hAnsi="Times New Roman" w:cs="Times New Roman"/>
          <w:sz w:val="26"/>
          <w:szCs w:val="26"/>
        </w:rPr>
      </w:pPr>
    </w:p>
    <w:p w14:paraId="0CBE2291" w14:textId="06D7CF50" w:rsidR="004B7D9B" w:rsidRPr="005D1F38" w:rsidRDefault="004B7D9B" w:rsidP="004B7D9B">
      <w:pPr>
        <w:spacing w:after="0"/>
        <w:rPr>
          <w:rFonts w:ascii="Times New Roman" w:hAnsi="Times New Roman" w:cs="Times New Roman"/>
          <w:i/>
          <w:iCs/>
          <w:sz w:val="26"/>
          <w:szCs w:val="26"/>
        </w:rPr>
      </w:pPr>
      <w:r w:rsidRPr="005D1F38">
        <w:rPr>
          <w:rFonts w:ascii="Times New Roman" w:hAnsi="Times New Roman" w:cs="Times New Roman"/>
          <w:sz w:val="26"/>
          <w:szCs w:val="26"/>
        </w:rPr>
        <w:t xml:space="preserve">2020 Annual Meeting Minutes were reviewed by those present. </w:t>
      </w:r>
      <w:r w:rsidRPr="005D1F38">
        <w:rPr>
          <w:rFonts w:ascii="Times New Roman" w:hAnsi="Times New Roman" w:cs="Times New Roman"/>
          <w:i/>
          <w:iCs/>
          <w:sz w:val="26"/>
          <w:szCs w:val="26"/>
        </w:rPr>
        <w:t>Motion/Fowler:</w:t>
      </w:r>
      <w:r w:rsidRPr="005D1F38">
        <w:rPr>
          <w:rFonts w:ascii="Times New Roman" w:hAnsi="Times New Roman" w:cs="Times New Roman"/>
          <w:sz w:val="26"/>
          <w:szCs w:val="26"/>
        </w:rPr>
        <w:t xml:space="preserve"> </w:t>
      </w:r>
      <w:r w:rsidRPr="005D1F38">
        <w:rPr>
          <w:rFonts w:ascii="Times New Roman" w:hAnsi="Times New Roman" w:cs="Times New Roman"/>
          <w:i/>
          <w:iCs/>
          <w:sz w:val="26"/>
          <w:szCs w:val="26"/>
        </w:rPr>
        <w:t>Second/Davies to accept the 2020 minutes. Unanimous vote. Motion carries.</w:t>
      </w:r>
    </w:p>
    <w:p w14:paraId="2038E33E" w14:textId="4A5B3A87" w:rsidR="004B7D9B" w:rsidRPr="005D1F38" w:rsidRDefault="004B7D9B" w:rsidP="004B7D9B">
      <w:pPr>
        <w:spacing w:after="0"/>
        <w:rPr>
          <w:rFonts w:ascii="Times New Roman" w:hAnsi="Times New Roman" w:cs="Times New Roman"/>
          <w:sz w:val="26"/>
          <w:szCs w:val="26"/>
        </w:rPr>
      </w:pPr>
    </w:p>
    <w:p w14:paraId="5F586EA9" w14:textId="0603D8E0" w:rsidR="004B7D9B" w:rsidRPr="005D1F38" w:rsidRDefault="004B7D9B" w:rsidP="004B7D9B">
      <w:pPr>
        <w:spacing w:after="0"/>
        <w:rPr>
          <w:rFonts w:ascii="Times New Roman" w:hAnsi="Times New Roman" w:cs="Times New Roman"/>
          <w:i/>
          <w:iCs/>
          <w:sz w:val="26"/>
          <w:szCs w:val="26"/>
        </w:rPr>
      </w:pPr>
      <w:r w:rsidRPr="005D1F38">
        <w:rPr>
          <w:rFonts w:ascii="Times New Roman" w:hAnsi="Times New Roman" w:cs="Times New Roman"/>
          <w:sz w:val="26"/>
          <w:szCs w:val="26"/>
        </w:rPr>
        <w:t>2020 Treasurers Report was reviewed by those present. Bill Wright as</w:t>
      </w:r>
      <w:r w:rsidR="00736E50" w:rsidRPr="005D1F38">
        <w:rPr>
          <w:rFonts w:ascii="Times New Roman" w:hAnsi="Times New Roman" w:cs="Times New Roman"/>
          <w:sz w:val="26"/>
          <w:szCs w:val="26"/>
        </w:rPr>
        <w:t>ks</w:t>
      </w:r>
      <w:r w:rsidRPr="005D1F38">
        <w:rPr>
          <w:rFonts w:ascii="Times New Roman" w:hAnsi="Times New Roman" w:cs="Times New Roman"/>
          <w:sz w:val="26"/>
          <w:szCs w:val="26"/>
        </w:rPr>
        <w:t xml:space="preserve"> why a certain sale of investment is not listed as </w:t>
      </w:r>
      <w:r w:rsidR="00E76DE7">
        <w:rPr>
          <w:rFonts w:ascii="Times New Roman" w:hAnsi="Times New Roman" w:cs="Times New Roman"/>
          <w:sz w:val="26"/>
          <w:szCs w:val="26"/>
        </w:rPr>
        <w:t xml:space="preserve">a </w:t>
      </w:r>
      <w:r w:rsidRPr="005D1F38">
        <w:rPr>
          <w:rFonts w:ascii="Times New Roman" w:hAnsi="Times New Roman" w:cs="Times New Roman"/>
          <w:sz w:val="26"/>
          <w:szCs w:val="26"/>
        </w:rPr>
        <w:t xml:space="preserve">transfer. It was explained to Wright when </w:t>
      </w:r>
      <w:proofErr w:type="gramStart"/>
      <w:r w:rsidRPr="005D1F38">
        <w:rPr>
          <w:rFonts w:ascii="Times New Roman" w:hAnsi="Times New Roman" w:cs="Times New Roman"/>
          <w:sz w:val="26"/>
          <w:szCs w:val="26"/>
        </w:rPr>
        <w:t>entered into</w:t>
      </w:r>
      <w:proofErr w:type="gramEnd"/>
      <w:r w:rsidRPr="005D1F38">
        <w:rPr>
          <w:rFonts w:ascii="Times New Roman" w:hAnsi="Times New Roman" w:cs="Times New Roman"/>
          <w:sz w:val="26"/>
          <w:szCs w:val="26"/>
        </w:rPr>
        <w:t xml:space="preserve"> the CTAS program that is how it is to be listed for the MN State </w:t>
      </w:r>
      <w:r w:rsidR="00E76DE7" w:rsidRPr="005D1F38">
        <w:rPr>
          <w:rFonts w:ascii="Times New Roman" w:hAnsi="Times New Roman" w:cs="Times New Roman"/>
          <w:sz w:val="26"/>
          <w:szCs w:val="26"/>
        </w:rPr>
        <w:t>Auditor’s</w:t>
      </w:r>
      <w:r w:rsidRPr="005D1F38">
        <w:rPr>
          <w:rFonts w:ascii="Times New Roman" w:hAnsi="Times New Roman" w:cs="Times New Roman"/>
          <w:sz w:val="26"/>
          <w:szCs w:val="26"/>
        </w:rPr>
        <w:t xml:space="preserve"> Office. </w:t>
      </w:r>
      <w:r w:rsidRPr="005D1F38">
        <w:rPr>
          <w:rFonts w:ascii="Times New Roman" w:hAnsi="Times New Roman" w:cs="Times New Roman"/>
          <w:i/>
          <w:iCs/>
          <w:sz w:val="26"/>
          <w:szCs w:val="26"/>
        </w:rPr>
        <w:t>Motion/Davies: Second/Worsham to approve</w:t>
      </w:r>
      <w:r w:rsidRPr="005D1F38">
        <w:rPr>
          <w:rFonts w:ascii="Times New Roman" w:hAnsi="Times New Roman" w:cs="Times New Roman"/>
          <w:sz w:val="26"/>
          <w:szCs w:val="26"/>
        </w:rPr>
        <w:t xml:space="preserve"> </w:t>
      </w:r>
      <w:r w:rsidRPr="005D1F38">
        <w:rPr>
          <w:rFonts w:ascii="Times New Roman" w:hAnsi="Times New Roman" w:cs="Times New Roman"/>
          <w:i/>
          <w:iCs/>
          <w:sz w:val="26"/>
          <w:szCs w:val="26"/>
        </w:rPr>
        <w:t>the 2020</w:t>
      </w:r>
      <w:r w:rsidRPr="005D1F38">
        <w:rPr>
          <w:rFonts w:ascii="Times New Roman" w:hAnsi="Times New Roman" w:cs="Times New Roman"/>
          <w:sz w:val="26"/>
          <w:szCs w:val="26"/>
        </w:rPr>
        <w:t xml:space="preserve"> </w:t>
      </w:r>
      <w:r w:rsidRPr="005D1F38">
        <w:rPr>
          <w:rFonts w:ascii="Times New Roman" w:hAnsi="Times New Roman" w:cs="Times New Roman"/>
          <w:i/>
          <w:iCs/>
          <w:sz w:val="26"/>
          <w:szCs w:val="26"/>
        </w:rPr>
        <w:t>Treasurer’s Report.</w:t>
      </w:r>
      <w:r w:rsidRPr="005D1F38">
        <w:rPr>
          <w:rFonts w:ascii="Times New Roman" w:hAnsi="Times New Roman" w:cs="Times New Roman"/>
          <w:sz w:val="26"/>
          <w:szCs w:val="26"/>
        </w:rPr>
        <w:t xml:space="preserve"> </w:t>
      </w:r>
      <w:r w:rsidR="00736E50" w:rsidRPr="005D1F38">
        <w:rPr>
          <w:rFonts w:ascii="Times New Roman" w:hAnsi="Times New Roman" w:cs="Times New Roman"/>
          <w:i/>
          <w:iCs/>
          <w:sz w:val="26"/>
          <w:szCs w:val="26"/>
        </w:rPr>
        <w:t>Unanimous vote. Motion carries.</w:t>
      </w:r>
    </w:p>
    <w:p w14:paraId="5E365973" w14:textId="661269B7" w:rsidR="00736E50" w:rsidRPr="005D1F38" w:rsidRDefault="00736E50" w:rsidP="004B7D9B">
      <w:pPr>
        <w:spacing w:after="0"/>
        <w:rPr>
          <w:rFonts w:ascii="Times New Roman" w:hAnsi="Times New Roman" w:cs="Times New Roman"/>
          <w:sz w:val="26"/>
          <w:szCs w:val="26"/>
        </w:rPr>
      </w:pPr>
    </w:p>
    <w:p w14:paraId="6B6E829F" w14:textId="560476E0" w:rsidR="00736E50" w:rsidRPr="005D1F38" w:rsidRDefault="00736E50" w:rsidP="004B7D9B">
      <w:pPr>
        <w:spacing w:after="0"/>
        <w:rPr>
          <w:rFonts w:ascii="Times New Roman" w:hAnsi="Times New Roman" w:cs="Times New Roman"/>
          <w:sz w:val="26"/>
          <w:szCs w:val="26"/>
        </w:rPr>
      </w:pPr>
      <w:r w:rsidRPr="005D1F38">
        <w:rPr>
          <w:rFonts w:ascii="Times New Roman" w:hAnsi="Times New Roman" w:cs="Times New Roman"/>
          <w:sz w:val="26"/>
          <w:szCs w:val="26"/>
        </w:rPr>
        <w:t>Road Report. Davies comments that the roads were very well maintained in 2020</w:t>
      </w:r>
      <w:r w:rsidR="00752133" w:rsidRPr="005D1F38">
        <w:rPr>
          <w:rFonts w:ascii="Times New Roman" w:hAnsi="Times New Roman" w:cs="Times New Roman"/>
          <w:sz w:val="26"/>
          <w:szCs w:val="26"/>
        </w:rPr>
        <w:t xml:space="preserve"> by Frank Maki. Chloride was done previously and will be good for another two years. </w:t>
      </w:r>
    </w:p>
    <w:p w14:paraId="04514D57" w14:textId="3E10AD8A" w:rsidR="00752133" w:rsidRPr="005D1F38" w:rsidRDefault="00752133" w:rsidP="004B7D9B">
      <w:pPr>
        <w:spacing w:after="0"/>
        <w:rPr>
          <w:rFonts w:ascii="Times New Roman" w:hAnsi="Times New Roman" w:cs="Times New Roman"/>
          <w:sz w:val="26"/>
          <w:szCs w:val="26"/>
        </w:rPr>
      </w:pPr>
    </w:p>
    <w:p w14:paraId="002C918C" w14:textId="5FB2C807" w:rsidR="00752133" w:rsidRPr="005D1F38" w:rsidRDefault="00752133" w:rsidP="004B7D9B">
      <w:pPr>
        <w:spacing w:after="0"/>
        <w:rPr>
          <w:rFonts w:ascii="Times New Roman" w:hAnsi="Times New Roman" w:cs="Times New Roman"/>
          <w:b/>
          <w:bCs/>
          <w:sz w:val="26"/>
          <w:szCs w:val="26"/>
        </w:rPr>
      </w:pPr>
      <w:r w:rsidRPr="005D1F38">
        <w:rPr>
          <w:rFonts w:ascii="Times New Roman" w:hAnsi="Times New Roman" w:cs="Times New Roman"/>
          <w:b/>
          <w:bCs/>
          <w:sz w:val="26"/>
          <w:szCs w:val="26"/>
        </w:rPr>
        <w:t>2021 Projects and Goals</w:t>
      </w:r>
    </w:p>
    <w:p w14:paraId="7A72F19A" w14:textId="535E6947" w:rsidR="00752133" w:rsidRPr="005D1F38" w:rsidRDefault="00E76DE7" w:rsidP="00752133">
      <w:pPr>
        <w:pStyle w:val="ListParagraph"/>
        <w:numPr>
          <w:ilvl w:val="0"/>
          <w:numId w:val="2"/>
        </w:numPr>
        <w:spacing w:after="0"/>
        <w:rPr>
          <w:rFonts w:ascii="Times New Roman" w:hAnsi="Times New Roman" w:cs="Times New Roman"/>
          <w:sz w:val="26"/>
          <w:szCs w:val="26"/>
        </w:rPr>
      </w:pPr>
      <w:r w:rsidRPr="005D1F38">
        <w:rPr>
          <w:rFonts w:ascii="Times New Roman" w:hAnsi="Times New Roman" w:cs="Times New Roman"/>
          <w:sz w:val="26"/>
          <w:szCs w:val="26"/>
        </w:rPr>
        <w:t>Roadside</w:t>
      </w:r>
      <w:r w:rsidR="00752133" w:rsidRPr="005D1F38">
        <w:rPr>
          <w:rFonts w:ascii="Times New Roman" w:hAnsi="Times New Roman" w:cs="Times New Roman"/>
          <w:sz w:val="26"/>
          <w:szCs w:val="26"/>
        </w:rPr>
        <w:t xml:space="preserve"> garbage </w:t>
      </w:r>
      <w:r w:rsidRPr="005D1F38">
        <w:rPr>
          <w:rFonts w:ascii="Times New Roman" w:hAnsi="Times New Roman" w:cs="Times New Roman"/>
          <w:sz w:val="26"/>
          <w:szCs w:val="26"/>
        </w:rPr>
        <w:t>pick-up</w:t>
      </w:r>
      <w:r w:rsidR="00752133" w:rsidRPr="005D1F38">
        <w:rPr>
          <w:rFonts w:ascii="Times New Roman" w:hAnsi="Times New Roman" w:cs="Times New Roman"/>
          <w:sz w:val="26"/>
          <w:szCs w:val="26"/>
        </w:rPr>
        <w:t xml:space="preserve"> in mid-May. </w:t>
      </w:r>
    </w:p>
    <w:p w14:paraId="038CD800" w14:textId="70289568" w:rsidR="00752133" w:rsidRPr="005D1F38" w:rsidRDefault="00752133" w:rsidP="00752133">
      <w:pPr>
        <w:pStyle w:val="ListParagraph"/>
        <w:numPr>
          <w:ilvl w:val="0"/>
          <w:numId w:val="2"/>
        </w:numPr>
        <w:spacing w:after="0"/>
        <w:rPr>
          <w:rFonts w:ascii="Times New Roman" w:hAnsi="Times New Roman" w:cs="Times New Roman"/>
          <w:sz w:val="26"/>
          <w:szCs w:val="26"/>
        </w:rPr>
      </w:pPr>
      <w:r w:rsidRPr="005D1F38">
        <w:rPr>
          <w:rFonts w:ascii="Times New Roman" w:hAnsi="Times New Roman" w:cs="Times New Roman"/>
          <w:sz w:val="26"/>
          <w:szCs w:val="26"/>
        </w:rPr>
        <w:t>Finish grant work on the</w:t>
      </w:r>
      <w:r w:rsidR="00236D64">
        <w:rPr>
          <w:rFonts w:ascii="Times New Roman" w:hAnsi="Times New Roman" w:cs="Times New Roman"/>
          <w:sz w:val="26"/>
          <w:szCs w:val="26"/>
        </w:rPr>
        <w:t xml:space="preserve"> remaining 2-sided fire number signs</w:t>
      </w:r>
      <w:r w:rsidRPr="005D1F38">
        <w:rPr>
          <w:rFonts w:ascii="Times New Roman" w:hAnsi="Times New Roman" w:cs="Times New Roman"/>
          <w:sz w:val="26"/>
          <w:szCs w:val="26"/>
        </w:rPr>
        <w:t xml:space="preserve"> requested</w:t>
      </w:r>
      <w:r w:rsidR="00236D64">
        <w:rPr>
          <w:rFonts w:ascii="Times New Roman" w:hAnsi="Times New Roman" w:cs="Times New Roman"/>
          <w:sz w:val="26"/>
          <w:szCs w:val="26"/>
        </w:rPr>
        <w:t xml:space="preserve"> to clerk</w:t>
      </w:r>
      <w:r w:rsidRPr="005D1F38">
        <w:rPr>
          <w:rFonts w:ascii="Times New Roman" w:hAnsi="Times New Roman" w:cs="Times New Roman"/>
          <w:sz w:val="26"/>
          <w:szCs w:val="26"/>
        </w:rPr>
        <w:t xml:space="preserve"> by Fire Department. </w:t>
      </w:r>
    </w:p>
    <w:p w14:paraId="37B8CBAE" w14:textId="5D0C74BA" w:rsidR="00752133" w:rsidRPr="005D1F38" w:rsidRDefault="00752133" w:rsidP="00752133">
      <w:pPr>
        <w:pStyle w:val="ListParagraph"/>
        <w:numPr>
          <w:ilvl w:val="0"/>
          <w:numId w:val="2"/>
        </w:numPr>
        <w:spacing w:after="0"/>
        <w:rPr>
          <w:rFonts w:ascii="Times New Roman" w:hAnsi="Times New Roman" w:cs="Times New Roman"/>
          <w:sz w:val="26"/>
          <w:szCs w:val="26"/>
        </w:rPr>
      </w:pPr>
      <w:r w:rsidRPr="005D1F38">
        <w:rPr>
          <w:rFonts w:ascii="Times New Roman" w:hAnsi="Times New Roman" w:cs="Times New Roman"/>
          <w:sz w:val="26"/>
          <w:szCs w:val="26"/>
        </w:rPr>
        <w:t xml:space="preserve">Continue with restroom project at the Visitor/Information Center. Clerk </w:t>
      </w:r>
      <w:r w:rsidR="00A70C6C">
        <w:rPr>
          <w:rFonts w:ascii="Times New Roman" w:hAnsi="Times New Roman" w:cs="Times New Roman"/>
          <w:sz w:val="26"/>
          <w:szCs w:val="26"/>
        </w:rPr>
        <w:t xml:space="preserve">gives update and </w:t>
      </w:r>
      <w:r w:rsidRPr="005D1F38">
        <w:rPr>
          <w:rFonts w:ascii="Times New Roman" w:hAnsi="Times New Roman" w:cs="Times New Roman"/>
          <w:sz w:val="26"/>
          <w:szCs w:val="26"/>
        </w:rPr>
        <w:t xml:space="preserve">states that upcoming meetings with Commissioner McDonald to discuss more funding sources. </w:t>
      </w:r>
    </w:p>
    <w:p w14:paraId="20DE640C" w14:textId="24D5C379" w:rsidR="00752133" w:rsidRPr="005D1F38" w:rsidRDefault="00752133" w:rsidP="00752133">
      <w:pPr>
        <w:pStyle w:val="ListParagraph"/>
        <w:numPr>
          <w:ilvl w:val="0"/>
          <w:numId w:val="2"/>
        </w:numPr>
        <w:spacing w:after="0"/>
        <w:rPr>
          <w:rFonts w:ascii="Times New Roman" w:hAnsi="Times New Roman" w:cs="Times New Roman"/>
          <w:sz w:val="26"/>
          <w:szCs w:val="26"/>
        </w:rPr>
      </w:pPr>
      <w:r w:rsidRPr="005D1F38">
        <w:rPr>
          <w:rFonts w:ascii="Times New Roman" w:hAnsi="Times New Roman" w:cs="Times New Roman"/>
          <w:sz w:val="26"/>
          <w:szCs w:val="26"/>
        </w:rPr>
        <w:t xml:space="preserve"> More projects and goals for 2021 will be identified during the Property Inspection Meeting and monthly board meetings throughout the year. </w:t>
      </w:r>
    </w:p>
    <w:p w14:paraId="252FBC7D" w14:textId="65F77BA1" w:rsidR="00752133" w:rsidRPr="005D1F38" w:rsidRDefault="00752133" w:rsidP="004B7D9B">
      <w:pPr>
        <w:spacing w:after="0"/>
        <w:rPr>
          <w:rFonts w:ascii="Times New Roman" w:hAnsi="Times New Roman" w:cs="Times New Roman"/>
          <w:sz w:val="26"/>
          <w:szCs w:val="26"/>
        </w:rPr>
      </w:pPr>
    </w:p>
    <w:p w14:paraId="784F2CC7" w14:textId="5CB532EA" w:rsidR="00752133" w:rsidRPr="005D1F38" w:rsidRDefault="00752133" w:rsidP="004B7D9B">
      <w:pPr>
        <w:spacing w:after="0"/>
        <w:rPr>
          <w:rFonts w:ascii="Times New Roman" w:hAnsi="Times New Roman" w:cs="Times New Roman"/>
          <w:sz w:val="26"/>
          <w:szCs w:val="26"/>
        </w:rPr>
      </w:pPr>
      <w:r w:rsidRPr="005D1F38">
        <w:rPr>
          <w:rFonts w:ascii="Times New Roman" w:hAnsi="Times New Roman" w:cs="Times New Roman"/>
          <w:b/>
          <w:bCs/>
          <w:sz w:val="26"/>
          <w:szCs w:val="26"/>
        </w:rPr>
        <w:t>2021 Planned Events</w:t>
      </w:r>
      <w:r w:rsidRPr="005D1F38">
        <w:rPr>
          <w:rFonts w:ascii="Times New Roman" w:hAnsi="Times New Roman" w:cs="Times New Roman"/>
          <w:sz w:val="26"/>
          <w:szCs w:val="26"/>
        </w:rPr>
        <w:t xml:space="preserve"> </w:t>
      </w:r>
    </w:p>
    <w:p w14:paraId="55035ED3" w14:textId="476A9A11"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Town Board meetings held the second Wednesday of every month at 6:00 p.m.</w:t>
      </w:r>
    </w:p>
    <w:p w14:paraId="5FA55F6E" w14:textId="0610C366"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Local Board of Appeal April 15</w:t>
      </w:r>
      <w:r w:rsidRPr="005D1F38">
        <w:rPr>
          <w:rFonts w:ascii="Times New Roman" w:hAnsi="Times New Roman" w:cs="Times New Roman"/>
          <w:sz w:val="26"/>
          <w:szCs w:val="26"/>
          <w:vertAlign w:val="superscript"/>
        </w:rPr>
        <w:t>th</w:t>
      </w:r>
    </w:p>
    <w:p w14:paraId="4C24DA6C" w14:textId="2098B7D0"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Property Inspection Meeting, May?</w:t>
      </w:r>
    </w:p>
    <w:p w14:paraId="1DD0752A" w14:textId="36A54BB7"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lastRenderedPageBreak/>
        <w:t>Memorial Day Service at Cemetery, May 31</w:t>
      </w:r>
    </w:p>
    <w:p w14:paraId="6E36C903" w14:textId="7E568E02"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Holiday ice Candle Celebration, December 18</w:t>
      </w:r>
    </w:p>
    <w:p w14:paraId="257F0D27" w14:textId="6201AA5D"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SISU Meetings held monthly on every third Monday</w:t>
      </w:r>
    </w:p>
    <w:p w14:paraId="74F195D0" w14:textId="5C6D2135" w:rsidR="005D1F38" w:rsidRPr="005D1F38" w:rsidRDefault="005D1F38"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Sauna Day June 12</w:t>
      </w:r>
    </w:p>
    <w:p w14:paraId="5992DD75" w14:textId="619FE158" w:rsidR="00752133" w:rsidRPr="005D1F38" w:rsidRDefault="00752133" w:rsidP="00752133">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Embarrass Regional Fair August 27</w:t>
      </w:r>
      <w:r w:rsidRPr="005D1F38">
        <w:rPr>
          <w:rFonts w:ascii="Times New Roman" w:hAnsi="Times New Roman" w:cs="Times New Roman"/>
          <w:sz w:val="26"/>
          <w:szCs w:val="26"/>
          <w:vertAlign w:val="superscript"/>
        </w:rPr>
        <w:t>th</w:t>
      </w:r>
      <w:r w:rsidRPr="005D1F38">
        <w:rPr>
          <w:rFonts w:ascii="Times New Roman" w:hAnsi="Times New Roman" w:cs="Times New Roman"/>
          <w:sz w:val="26"/>
          <w:szCs w:val="26"/>
        </w:rPr>
        <w:t xml:space="preserve"> – 29th </w:t>
      </w:r>
    </w:p>
    <w:p w14:paraId="6543573A" w14:textId="0FF8E07F" w:rsidR="005D1F38" w:rsidRPr="00017D0D" w:rsidRDefault="005D1F38" w:rsidP="00017D0D">
      <w:pPr>
        <w:pStyle w:val="ListParagraph"/>
        <w:numPr>
          <w:ilvl w:val="0"/>
          <w:numId w:val="1"/>
        </w:numPr>
        <w:spacing w:after="0"/>
        <w:rPr>
          <w:rFonts w:ascii="Times New Roman" w:hAnsi="Times New Roman" w:cs="Times New Roman"/>
          <w:sz w:val="26"/>
          <w:szCs w:val="26"/>
        </w:rPr>
      </w:pPr>
      <w:r w:rsidRPr="005D1F38">
        <w:rPr>
          <w:rFonts w:ascii="Times New Roman" w:hAnsi="Times New Roman" w:cs="Times New Roman"/>
          <w:sz w:val="26"/>
          <w:szCs w:val="26"/>
        </w:rPr>
        <w:t xml:space="preserve">Community Night Out at the </w:t>
      </w:r>
      <w:proofErr w:type="spellStart"/>
      <w:r w:rsidRPr="005D1F38">
        <w:rPr>
          <w:rFonts w:ascii="Times New Roman" w:hAnsi="Times New Roman" w:cs="Times New Roman"/>
          <w:sz w:val="26"/>
          <w:szCs w:val="26"/>
        </w:rPr>
        <w:t>Seitaniemi</w:t>
      </w:r>
      <w:proofErr w:type="spellEnd"/>
      <w:r w:rsidRPr="005D1F38">
        <w:rPr>
          <w:rFonts w:ascii="Times New Roman" w:hAnsi="Times New Roman" w:cs="Times New Roman"/>
          <w:sz w:val="26"/>
          <w:szCs w:val="26"/>
        </w:rPr>
        <w:t xml:space="preserve"> September 12</w:t>
      </w:r>
    </w:p>
    <w:p w14:paraId="479BE1AD" w14:textId="422D8FFA" w:rsidR="005D1F38" w:rsidRPr="005D1F38" w:rsidRDefault="005D1F38" w:rsidP="005D1F38">
      <w:pPr>
        <w:pStyle w:val="ListParagraph"/>
        <w:spacing w:after="0"/>
        <w:rPr>
          <w:rFonts w:ascii="Times New Roman" w:hAnsi="Times New Roman" w:cs="Times New Roman"/>
          <w:b/>
          <w:bCs/>
          <w:sz w:val="26"/>
          <w:szCs w:val="26"/>
        </w:rPr>
      </w:pPr>
    </w:p>
    <w:p w14:paraId="4852FEB2" w14:textId="096148C6" w:rsidR="005D1F38" w:rsidRPr="005D1F38" w:rsidRDefault="005D1F38" w:rsidP="005D1F38">
      <w:pPr>
        <w:spacing w:after="0"/>
        <w:jc w:val="both"/>
        <w:rPr>
          <w:rFonts w:ascii="Times New Roman" w:hAnsi="Times New Roman" w:cs="Times New Roman"/>
          <w:b/>
          <w:bCs/>
          <w:sz w:val="26"/>
          <w:szCs w:val="26"/>
        </w:rPr>
      </w:pPr>
      <w:r w:rsidRPr="005D1F38">
        <w:rPr>
          <w:rFonts w:ascii="Times New Roman" w:hAnsi="Times New Roman" w:cs="Times New Roman"/>
          <w:b/>
          <w:bCs/>
          <w:sz w:val="26"/>
          <w:szCs w:val="26"/>
        </w:rPr>
        <w:t>2020 Maintenance Report</w:t>
      </w:r>
    </w:p>
    <w:p w14:paraId="74318801" w14:textId="4A9BDA75" w:rsidR="005D1F38" w:rsidRPr="005D1F38" w:rsidRDefault="005D1F38" w:rsidP="005D1F38">
      <w:pPr>
        <w:pStyle w:val="ListParagraph"/>
        <w:numPr>
          <w:ilvl w:val="0"/>
          <w:numId w:val="3"/>
        </w:numPr>
        <w:spacing w:after="0"/>
        <w:jc w:val="both"/>
        <w:rPr>
          <w:rFonts w:ascii="Times New Roman" w:hAnsi="Times New Roman" w:cs="Times New Roman"/>
          <w:b/>
          <w:bCs/>
          <w:sz w:val="26"/>
          <w:szCs w:val="26"/>
        </w:rPr>
      </w:pPr>
      <w:r w:rsidRPr="005D1F38">
        <w:rPr>
          <w:rFonts w:ascii="Times New Roman" w:hAnsi="Times New Roman" w:cs="Times New Roman"/>
          <w:sz w:val="26"/>
          <w:szCs w:val="26"/>
        </w:rPr>
        <w:t>4-Wheeler – new battery, starter relay, starter, front and rear brakes, switch and wiring for winch and cutting edge for plow installed</w:t>
      </w:r>
    </w:p>
    <w:p w14:paraId="42D78BFA" w14:textId="129DE6C8" w:rsidR="005D1F38" w:rsidRPr="005D1F38" w:rsidRDefault="005D1F38" w:rsidP="005D1F38">
      <w:pPr>
        <w:pStyle w:val="ListParagraph"/>
        <w:numPr>
          <w:ilvl w:val="0"/>
          <w:numId w:val="3"/>
        </w:numPr>
        <w:spacing w:after="0"/>
        <w:jc w:val="both"/>
        <w:rPr>
          <w:rFonts w:ascii="Times New Roman" w:hAnsi="Times New Roman" w:cs="Times New Roman"/>
          <w:b/>
          <w:bCs/>
          <w:sz w:val="26"/>
          <w:szCs w:val="26"/>
        </w:rPr>
      </w:pPr>
      <w:r w:rsidRPr="005D1F38">
        <w:rPr>
          <w:rFonts w:ascii="Times New Roman" w:hAnsi="Times New Roman" w:cs="Times New Roman"/>
          <w:sz w:val="26"/>
          <w:szCs w:val="26"/>
        </w:rPr>
        <w:t xml:space="preserve">Grader – prepped for use if needed to plow township roads, new cutting edge installed, fuel leak found (repaired by Dave </w:t>
      </w:r>
      <w:proofErr w:type="spellStart"/>
      <w:r w:rsidRPr="005D1F38">
        <w:rPr>
          <w:rFonts w:ascii="Times New Roman" w:hAnsi="Times New Roman" w:cs="Times New Roman"/>
          <w:sz w:val="26"/>
          <w:szCs w:val="26"/>
        </w:rPr>
        <w:t>Bialke</w:t>
      </w:r>
      <w:proofErr w:type="spellEnd"/>
      <w:r w:rsidRPr="005D1F38">
        <w:rPr>
          <w:rFonts w:ascii="Times New Roman" w:hAnsi="Times New Roman" w:cs="Times New Roman"/>
          <w:sz w:val="26"/>
          <w:szCs w:val="26"/>
        </w:rPr>
        <w:t>)</w:t>
      </w:r>
    </w:p>
    <w:p w14:paraId="4EAB332A" w14:textId="148A1380" w:rsidR="005D1F38" w:rsidRPr="005D1F38" w:rsidRDefault="005D1F38" w:rsidP="005D1F38">
      <w:pPr>
        <w:pStyle w:val="ListParagraph"/>
        <w:numPr>
          <w:ilvl w:val="0"/>
          <w:numId w:val="3"/>
        </w:numPr>
        <w:spacing w:after="0"/>
        <w:jc w:val="both"/>
        <w:rPr>
          <w:rFonts w:ascii="Times New Roman" w:hAnsi="Times New Roman" w:cs="Times New Roman"/>
          <w:b/>
          <w:bCs/>
          <w:sz w:val="26"/>
          <w:szCs w:val="26"/>
        </w:rPr>
      </w:pPr>
      <w:r w:rsidRPr="005D1F38">
        <w:rPr>
          <w:rFonts w:ascii="Times New Roman" w:hAnsi="Times New Roman" w:cs="Times New Roman"/>
          <w:sz w:val="26"/>
          <w:szCs w:val="26"/>
        </w:rPr>
        <w:t xml:space="preserve">Ford F150 – </w:t>
      </w:r>
      <w:r w:rsidR="009011B0">
        <w:rPr>
          <w:rFonts w:ascii="Times New Roman" w:hAnsi="Times New Roman" w:cs="Times New Roman"/>
          <w:sz w:val="26"/>
          <w:szCs w:val="26"/>
        </w:rPr>
        <w:t>s</w:t>
      </w:r>
      <w:r w:rsidRPr="005D1F38">
        <w:rPr>
          <w:rFonts w:ascii="Times New Roman" w:hAnsi="Times New Roman" w:cs="Times New Roman"/>
          <w:sz w:val="26"/>
          <w:szCs w:val="26"/>
        </w:rPr>
        <w:t>teering problem resolved, new rear tires</w:t>
      </w:r>
    </w:p>
    <w:p w14:paraId="3C20598C" w14:textId="009A74A5" w:rsidR="005D1F38" w:rsidRPr="009011B0" w:rsidRDefault="005D1F38" w:rsidP="005D1F38">
      <w:pPr>
        <w:pStyle w:val="ListParagraph"/>
        <w:numPr>
          <w:ilvl w:val="0"/>
          <w:numId w:val="3"/>
        </w:numPr>
        <w:spacing w:after="0"/>
        <w:jc w:val="both"/>
        <w:rPr>
          <w:rFonts w:ascii="Times New Roman" w:hAnsi="Times New Roman" w:cs="Times New Roman"/>
          <w:b/>
          <w:bCs/>
          <w:sz w:val="26"/>
          <w:szCs w:val="26"/>
        </w:rPr>
      </w:pPr>
      <w:r w:rsidRPr="005D1F38">
        <w:rPr>
          <w:rFonts w:ascii="Times New Roman" w:hAnsi="Times New Roman" w:cs="Times New Roman"/>
          <w:sz w:val="26"/>
          <w:szCs w:val="26"/>
        </w:rPr>
        <w:t xml:space="preserve">GMC – </w:t>
      </w:r>
      <w:r w:rsidR="009011B0">
        <w:rPr>
          <w:rFonts w:ascii="Times New Roman" w:hAnsi="Times New Roman" w:cs="Times New Roman"/>
          <w:sz w:val="26"/>
          <w:szCs w:val="26"/>
        </w:rPr>
        <w:t>r</w:t>
      </w:r>
      <w:r w:rsidRPr="005D1F38">
        <w:rPr>
          <w:rFonts w:ascii="Times New Roman" w:hAnsi="Times New Roman" w:cs="Times New Roman"/>
          <w:sz w:val="26"/>
          <w:szCs w:val="26"/>
        </w:rPr>
        <w:t>ear shocks, stabilizer links, front end alignment – subsequent single vehicle accident and totaled by insurance company</w:t>
      </w:r>
    </w:p>
    <w:p w14:paraId="6EDC33BD" w14:textId="5D247A2D" w:rsidR="009011B0" w:rsidRPr="009011B0" w:rsidRDefault="009011B0"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John Deere lawn tractor – starting problems over several months, to Five Seasons on several occasions for repairs</w:t>
      </w:r>
    </w:p>
    <w:p w14:paraId="5B6FFC3E" w14:textId="10F9589E" w:rsidR="009011B0" w:rsidRPr="009011B0" w:rsidRDefault="009011B0"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 xml:space="preserve">Snow blower purchased </w:t>
      </w:r>
    </w:p>
    <w:p w14:paraId="28720A7C" w14:textId="434D3706" w:rsidR="009011B0" w:rsidRPr="009011B0" w:rsidRDefault="009011B0"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Trailers – wiring and lights replaced as needed, wheel bearings repacked</w:t>
      </w:r>
    </w:p>
    <w:p w14:paraId="0444BE9F" w14:textId="0808BBEC" w:rsidR="009011B0" w:rsidRPr="009011B0" w:rsidRDefault="009011B0"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Town Hall – started off year with roof leaks (again), Office fax machine ruined; inspected later in season by Bill Wright, boots installed on vent pipes; gutters removed from front left side and rear; patch work and painting exterior trim and doors; stained steps; heated work area in pole barn completed</w:t>
      </w:r>
    </w:p>
    <w:p w14:paraId="521E0C1F" w14:textId="2609F5AD" w:rsidR="009011B0" w:rsidRPr="009011B0" w:rsidRDefault="009011B0"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Info Center – Town hall gutter repurposed and installed on rear of Info Center, stand and cover for garden Club water barrel fabricated</w:t>
      </w:r>
    </w:p>
    <w:p w14:paraId="687EF54E" w14:textId="39B39FDF" w:rsidR="00DF488C" w:rsidRPr="00017D0D" w:rsidRDefault="009011B0" w:rsidP="00DF488C">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 xml:space="preserve">Post Office – </w:t>
      </w:r>
      <w:r w:rsidR="00E76DE7">
        <w:rPr>
          <w:rFonts w:ascii="Times New Roman" w:hAnsi="Times New Roman" w:cs="Times New Roman"/>
          <w:sz w:val="26"/>
          <w:szCs w:val="26"/>
        </w:rPr>
        <w:t>s</w:t>
      </w:r>
      <w:r>
        <w:rPr>
          <w:rFonts w:ascii="Times New Roman" w:hAnsi="Times New Roman" w:cs="Times New Roman"/>
          <w:sz w:val="26"/>
          <w:szCs w:val="26"/>
        </w:rPr>
        <w:t xml:space="preserve">eptic tank leaking water in, repairs effected via Wingers; furnace problem, clogged condensate drains, repaired by Iron Range Plumbing and Heating, requires annual </w:t>
      </w:r>
      <w:r w:rsidR="00E76DE7">
        <w:rPr>
          <w:rFonts w:ascii="Times New Roman" w:hAnsi="Times New Roman" w:cs="Times New Roman"/>
          <w:sz w:val="26"/>
          <w:szCs w:val="26"/>
        </w:rPr>
        <w:t>maintenance by</w:t>
      </w:r>
      <w:r>
        <w:rPr>
          <w:rFonts w:ascii="Times New Roman" w:hAnsi="Times New Roman" w:cs="Times New Roman"/>
          <w:sz w:val="26"/>
          <w:szCs w:val="26"/>
        </w:rPr>
        <w:t xml:space="preserve"> certified technician to maintain warranty</w:t>
      </w:r>
    </w:p>
    <w:p w14:paraId="07370AC0" w14:textId="75A099EC" w:rsidR="00E76DE7" w:rsidRPr="00017D0D" w:rsidRDefault="00E76DE7" w:rsidP="00017D0D">
      <w:pPr>
        <w:pStyle w:val="ListParagraph"/>
        <w:numPr>
          <w:ilvl w:val="0"/>
          <w:numId w:val="3"/>
        </w:numPr>
        <w:spacing w:after="0"/>
        <w:jc w:val="both"/>
        <w:rPr>
          <w:rFonts w:ascii="Times New Roman" w:hAnsi="Times New Roman" w:cs="Times New Roman"/>
          <w:b/>
          <w:bCs/>
          <w:sz w:val="26"/>
          <w:szCs w:val="26"/>
        </w:rPr>
      </w:pPr>
      <w:r w:rsidRPr="00017D0D">
        <w:rPr>
          <w:rFonts w:ascii="Times New Roman" w:hAnsi="Times New Roman" w:cs="Times New Roman"/>
          <w:sz w:val="26"/>
          <w:szCs w:val="26"/>
        </w:rPr>
        <w:t>Nelimark – sky light damaged and replaced on outhouse</w:t>
      </w:r>
    </w:p>
    <w:p w14:paraId="12054D94" w14:textId="12F17A93" w:rsidR="00E76DE7" w:rsidRPr="00E76DE7" w:rsidRDefault="00E76DE7"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Rink Area – second outhouse completed; repairs made to heating shack roof</w:t>
      </w:r>
    </w:p>
    <w:p w14:paraId="54F81724" w14:textId="28F2BEC8" w:rsidR="00E76DE7" w:rsidRPr="00E76DE7" w:rsidRDefault="00E76DE7"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Campground – leaks found during water system recharging freeze damage, repaired by Bill/Jared Wright; new gutter installed on shower house; ADA thresholds installed in showers; water leaks at sites 5 and 9 repaired; GFCI outlet site 5 replaced; 30 Amp breaker site 8 replaced, new heater installed in large shower room; light pole was repaired by Dean Boese</w:t>
      </w:r>
    </w:p>
    <w:p w14:paraId="038DC76A" w14:textId="0E1D0480" w:rsidR="00E76DE7" w:rsidRPr="00E76DE7" w:rsidRDefault="00E76DE7"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 xml:space="preserve">Township Roads – </w:t>
      </w:r>
      <w:proofErr w:type="spellStart"/>
      <w:r>
        <w:rPr>
          <w:rFonts w:ascii="Times New Roman" w:hAnsi="Times New Roman" w:cs="Times New Roman"/>
          <w:sz w:val="26"/>
          <w:szCs w:val="26"/>
        </w:rPr>
        <w:t>limbing</w:t>
      </w:r>
      <w:proofErr w:type="spellEnd"/>
      <w:r>
        <w:rPr>
          <w:rFonts w:ascii="Times New Roman" w:hAnsi="Times New Roman" w:cs="Times New Roman"/>
          <w:sz w:val="26"/>
          <w:szCs w:val="26"/>
        </w:rPr>
        <w:t xml:space="preserve"> and brushing along roadways to clear signage and for plow height clearance </w:t>
      </w:r>
    </w:p>
    <w:p w14:paraId="0A426989" w14:textId="5FF5A6EA" w:rsidR="00E76DE7" w:rsidRPr="005038BD" w:rsidRDefault="00E76DE7" w:rsidP="005D1F38">
      <w:pPr>
        <w:pStyle w:val="ListParagraph"/>
        <w:numPr>
          <w:ilvl w:val="0"/>
          <w:numId w:val="3"/>
        </w:numPr>
        <w:spacing w:after="0"/>
        <w:jc w:val="both"/>
        <w:rPr>
          <w:rFonts w:ascii="Times New Roman" w:hAnsi="Times New Roman" w:cs="Times New Roman"/>
          <w:b/>
          <w:bCs/>
          <w:sz w:val="26"/>
          <w:szCs w:val="26"/>
        </w:rPr>
      </w:pPr>
      <w:r>
        <w:rPr>
          <w:rFonts w:ascii="Times New Roman" w:hAnsi="Times New Roman" w:cs="Times New Roman"/>
          <w:sz w:val="26"/>
          <w:szCs w:val="26"/>
        </w:rPr>
        <w:t>All maintenance items on the 2020 Property and Roads Inspection completed</w:t>
      </w:r>
    </w:p>
    <w:p w14:paraId="7479B918" w14:textId="35ED59BB" w:rsidR="005038BD" w:rsidRDefault="005038BD" w:rsidP="005038BD">
      <w:pPr>
        <w:spacing w:after="0"/>
        <w:jc w:val="both"/>
        <w:rPr>
          <w:rFonts w:ascii="Times New Roman" w:hAnsi="Times New Roman" w:cs="Times New Roman"/>
          <w:b/>
          <w:bCs/>
          <w:sz w:val="26"/>
          <w:szCs w:val="26"/>
        </w:rPr>
      </w:pPr>
    </w:p>
    <w:p w14:paraId="6D982376" w14:textId="153709BA" w:rsidR="005038BD" w:rsidRDefault="005038BD" w:rsidP="005038BD">
      <w:pPr>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2020 Board of Audit</w:t>
      </w:r>
    </w:p>
    <w:p w14:paraId="1980AA4F" w14:textId="77777777" w:rsidR="005038BD" w:rsidRDefault="005038BD" w:rsidP="005038BD">
      <w:pPr>
        <w:spacing w:after="0"/>
        <w:rPr>
          <w:rFonts w:ascii="Times New Roman" w:hAnsi="Times New Roman" w:cs="Times New Roman"/>
          <w:sz w:val="26"/>
          <w:szCs w:val="26"/>
        </w:rPr>
      </w:pPr>
      <w:r>
        <w:rPr>
          <w:rFonts w:ascii="Times New Roman" w:hAnsi="Times New Roman" w:cs="Times New Roman"/>
          <w:sz w:val="26"/>
          <w:szCs w:val="26"/>
        </w:rPr>
        <w:t>2020 Board of Audit was completed and approved by board. All quarterly audits completed and approved in 2020. Board of Audit in meeting packet and kept on record.</w:t>
      </w:r>
    </w:p>
    <w:p w14:paraId="719F44E7" w14:textId="77777777" w:rsidR="005038BD" w:rsidRDefault="005038BD" w:rsidP="005038BD">
      <w:pPr>
        <w:spacing w:after="0"/>
        <w:rPr>
          <w:rFonts w:ascii="Times New Roman" w:hAnsi="Times New Roman" w:cs="Times New Roman"/>
          <w:sz w:val="26"/>
          <w:szCs w:val="26"/>
        </w:rPr>
      </w:pPr>
    </w:p>
    <w:p w14:paraId="7B7CE288" w14:textId="7450A1DB" w:rsidR="005038BD" w:rsidRDefault="005038BD" w:rsidP="005038BD">
      <w:pPr>
        <w:spacing w:after="0"/>
        <w:rPr>
          <w:rFonts w:ascii="Times New Roman" w:hAnsi="Times New Roman" w:cs="Times New Roman"/>
          <w:b/>
          <w:bCs/>
          <w:sz w:val="26"/>
          <w:szCs w:val="26"/>
        </w:rPr>
      </w:pPr>
      <w:r>
        <w:rPr>
          <w:rFonts w:ascii="Times New Roman" w:hAnsi="Times New Roman" w:cs="Times New Roman"/>
          <w:b/>
          <w:bCs/>
          <w:sz w:val="26"/>
          <w:szCs w:val="26"/>
        </w:rPr>
        <w:t xml:space="preserve">2020 </w:t>
      </w:r>
      <w:r w:rsidRPr="005038BD">
        <w:rPr>
          <w:rFonts w:ascii="Times New Roman" w:hAnsi="Times New Roman" w:cs="Times New Roman"/>
          <w:b/>
          <w:bCs/>
          <w:sz w:val="26"/>
          <w:szCs w:val="26"/>
        </w:rPr>
        <w:t xml:space="preserve">Fire Department Report  </w:t>
      </w:r>
    </w:p>
    <w:p w14:paraId="545E3C7A" w14:textId="29FACB3E" w:rsidR="005038BD" w:rsidRDefault="005038BD" w:rsidP="005038BD">
      <w:pPr>
        <w:spacing w:after="0"/>
        <w:rPr>
          <w:rFonts w:ascii="Times New Roman" w:hAnsi="Times New Roman" w:cs="Times New Roman"/>
          <w:sz w:val="26"/>
          <w:szCs w:val="26"/>
        </w:rPr>
      </w:pPr>
      <w:r>
        <w:rPr>
          <w:rFonts w:ascii="Times New Roman" w:hAnsi="Times New Roman" w:cs="Times New Roman"/>
          <w:sz w:val="26"/>
          <w:szCs w:val="26"/>
        </w:rPr>
        <w:t>Report was emailed to clerk due to Covid-19, unable to attend. Full report kept in files with minutes. 1,399 volunteer hours with no lost time accidents and 94 runs total. Few improvements were purchase of gas detection meter for detecting toxic gases. Purchase of six full sets turn out gear and three medical bags. Continuing all of training with restrictions and online. Installation of the 2-sided fire number signs is delayed till 2021 due to Covid shipping was delayed. In 2021 continuation of the installation of 2-sided fire number signs</w:t>
      </w:r>
      <w:r w:rsidR="00236D64">
        <w:rPr>
          <w:rFonts w:ascii="Times New Roman" w:hAnsi="Times New Roman" w:cs="Times New Roman"/>
          <w:sz w:val="26"/>
          <w:szCs w:val="26"/>
        </w:rPr>
        <w:t xml:space="preserve">. Installation of a helicopter landing pad at the fire department. Possible installation of exhaust removal system in the engine bay areas to help eliminate one more cause of firefighter cancer. The department has determined that a 3% increase will continue for the 2022 contract. </w:t>
      </w:r>
    </w:p>
    <w:p w14:paraId="1553C0E6" w14:textId="1EF83725" w:rsidR="00236D64" w:rsidRDefault="00236D64" w:rsidP="005038BD">
      <w:pPr>
        <w:spacing w:after="0"/>
        <w:rPr>
          <w:rFonts w:ascii="Times New Roman" w:hAnsi="Times New Roman" w:cs="Times New Roman"/>
          <w:sz w:val="26"/>
          <w:szCs w:val="26"/>
        </w:rPr>
      </w:pPr>
    </w:p>
    <w:p w14:paraId="33685AE3" w14:textId="50F263F4" w:rsidR="00236D64" w:rsidRPr="00236D64" w:rsidRDefault="00236D64" w:rsidP="005038BD">
      <w:pPr>
        <w:spacing w:after="0"/>
        <w:rPr>
          <w:rFonts w:ascii="Times New Roman" w:hAnsi="Times New Roman" w:cs="Times New Roman"/>
          <w:b/>
          <w:bCs/>
          <w:sz w:val="26"/>
          <w:szCs w:val="26"/>
        </w:rPr>
      </w:pPr>
      <w:r w:rsidRPr="00236D64">
        <w:rPr>
          <w:rFonts w:ascii="Times New Roman" w:hAnsi="Times New Roman" w:cs="Times New Roman"/>
          <w:b/>
          <w:bCs/>
          <w:sz w:val="26"/>
          <w:szCs w:val="26"/>
        </w:rPr>
        <w:t>Embarrass Regional Fair Report</w:t>
      </w:r>
    </w:p>
    <w:p w14:paraId="541B424E" w14:textId="27E55095" w:rsidR="00E76DE7" w:rsidRDefault="00236D64" w:rsidP="00E76DE7">
      <w:pPr>
        <w:spacing w:after="0"/>
        <w:jc w:val="both"/>
        <w:rPr>
          <w:rFonts w:ascii="Times New Roman" w:hAnsi="Times New Roman" w:cs="Times New Roman"/>
          <w:sz w:val="26"/>
          <w:szCs w:val="26"/>
        </w:rPr>
      </w:pPr>
      <w:r>
        <w:rPr>
          <w:rFonts w:ascii="Times New Roman" w:hAnsi="Times New Roman" w:cs="Times New Roman"/>
          <w:sz w:val="26"/>
          <w:szCs w:val="26"/>
        </w:rPr>
        <w:t xml:space="preserve">Janine Patten, secretary for the fair board reports that the next meeting on March 18 will be discussing the fair taking place in August. Preparing for the fair has been ongoing. </w:t>
      </w:r>
      <w:r w:rsidR="009A196A">
        <w:rPr>
          <w:rFonts w:ascii="Times New Roman" w:hAnsi="Times New Roman" w:cs="Times New Roman"/>
          <w:sz w:val="26"/>
          <w:szCs w:val="26"/>
        </w:rPr>
        <w:t xml:space="preserve">Volunteers needed. </w:t>
      </w:r>
      <w:r>
        <w:rPr>
          <w:rFonts w:ascii="Times New Roman" w:hAnsi="Times New Roman" w:cs="Times New Roman"/>
          <w:sz w:val="26"/>
          <w:szCs w:val="26"/>
        </w:rPr>
        <w:t>Bookings for the Timber Hall have been taking place.  New LED lights were installed at the Timber Hall. The fair board is requesting for $500 of labor from the township employees as in previous years and the use of tables.</w:t>
      </w:r>
      <w:r w:rsidR="000C0A6B">
        <w:rPr>
          <w:rFonts w:ascii="Times New Roman" w:hAnsi="Times New Roman" w:cs="Times New Roman"/>
          <w:sz w:val="26"/>
          <w:szCs w:val="26"/>
        </w:rPr>
        <w:t xml:space="preserve"> Liquor license will be checked into by Patten, then to be approved by board and signed off by clerk. </w:t>
      </w:r>
      <w:r>
        <w:rPr>
          <w:rFonts w:ascii="Times New Roman" w:hAnsi="Times New Roman" w:cs="Times New Roman"/>
          <w:sz w:val="26"/>
          <w:szCs w:val="26"/>
        </w:rPr>
        <w:t xml:space="preserve"> </w:t>
      </w:r>
      <w:r w:rsidR="000C0A6B" w:rsidRPr="000C0A6B">
        <w:rPr>
          <w:rFonts w:ascii="Times New Roman" w:hAnsi="Times New Roman" w:cs="Times New Roman"/>
          <w:i/>
          <w:iCs/>
          <w:sz w:val="26"/>
          <w:szCs w:val="26"/>
        </w:rPr>
        <w:t>Motion/Fowler: Second/Gene</w:t>
      </w:r>
      <w:r w:rsidR="000C0A6B">
        <w:rPr>
          <w:rFonts w:ascii="Times New Roman" w:hAnsi="Times New Roman" w:cs="Times New Roman"/>
          <w:sz w:val="26"/>
          <w:szCs w:val="26"/>
        </w:rPr>
        <w:t xml:space="preserve"> </w:t>
      </w:r>
      <w:r w:rsidR="000C0A6B" w:rsidRPr="000C0A6B">
        <w:rPr>
          <w:rFonts w:ascii="Times New Roman" w:hAnsi="Times New Roman" w:cs="Times New Roman"/>
          <w:i/>
          <w:iCs/>
          <w:sz w:val="26"/>
          <w:szCs w:val="26"/>
        </w:rPr>
        <w:t>Wright</w:t>
      </w:r>
      <w:r w:rsidR="000C0A6B">
        <w:rPr>
          <w:rFonts w:ascii="Times New Roman" w:hAnsi="Times New Roman" w:cs="Times New Roman"/>
          <w:sz w:val="26"/>
          <w:szCs w:val="26"/>
        </w:rPr>
        <w:t xml:space="preserve"> </w:t>
      </w:r>
      <w:r w:rsidR="000C0A6B" w:rsidRPr="000C0A6B">
        <w:rPr>
          <w:rFonts w:ascii="Times New Roman" w:hAnsi="Times New Roman" w:cs="Times New Roman"/>
          <w:i/>
          <w:iCs/>
          <w:sz w:val="26"/>
          <w:szCs w:val="26"/>
        </w:rPr>
        <w:t>to approve $500 in labor and use of tables</w:t>
      </w:r>
      <w:r w:rsidR="000C0A6B">
        <w:rPr>
          <w:rFonts w:ascii="Times New Roman" w:hAnsi="Times New Roman" w:cs="Times New Roman"/>
          <w:sz w:val="26"/>
          <w:szCs w:val="26"/>
        </w:rPr>
        <w:t xml:space="preserve"> </w:t>
      </w:r>
      <w:r w:rsidR="00A70C6C">
        <w:rPr>
          <w:rFonts w:ascii="Times New Roman" w:hAnsi="Times New Roman" w:cs="Times New Roman"/>
          <w:sz w:val="26"/>
          <w:szCs w:val="26"/>
        </w:rPr>
        <w:t xml:space="preserve">to the fair board. </w:t>
      </w:r>
      <w:r w:rsidR="000C0A6B" w:rsidRPr="000C0A6B">
        <w:rPr>
          <w:rFonts w:ascii="Times New Roman" w:hAnsi="Times New Roman" w:cs="Times New Roman"/>
          <w:i/>
          <w:iCs/>
          <w:sz w:val="26"/>
          <w:szCs w:val="26"/>
        </w:rPr>
        <w:t>Unanimous vote. Motion carries.</w:t>
      </w:r>
      <w:r w:rsidR="000C0A6B">
        <w:rPr>
          <w:rFonts w:ascii="Times New Roman" w:hAnsi="Times New Roman" w:cs="Times New Roman"/>
          <w:sz w:val="26"/>
          <w:szCs w:val="26"/>
        </w:rPr>
        <w:t xml:space="preserve"> </w:t>
      </w:r>
      <w:r w:rsidR="00DF488C">
        <w:rPr>
          <w:rFonts w:ascii="Times New Roman" w:hAnsi="Times New Roman" w:cs="Times New Roman"/>
          <w:sz w:val="26"/>
          <w:szCs w:val="26"/>
        </w:rPr>
        <w:t>Volunteers and board members are needed. If interested to call Jerry Meier at 984-3506.</w:t>
      </w:r>
    </w:p>
    <w:p w14:paraId="563EB2CB" w14:textId="3E5DF92D" w:rsidR="000C0A6B" w:rsidRDefault="000C0A6B" w:rsidP="00E76DE7">
      <w:pPr>
        <w:spacing w:after="0"/>
        <w:jc w:val="both"/>
        <w:rPr>
          <w:rFonts w:ascii="Times New Roman" w:hAnsi="Times New Roman" w:cs="Times New Roman"/>
          <w:sz w:val="26"/>
          <w:szCs w:val="26"/>
        </w:rPr>
      </w:pPr>
    </w:p>
    <w:p w14:paraId="362D0E9C" w14:textId="799659A6" w:rsidR="000C0A6B" w:rsidRDefault="000C0A6B" w:rsidP="00E76DE7">
      <w:pPr>
        <w:spacing w:after="0"/>
        <w:jc w:val="both"/>
        <w:rPr>
          <w:rFonts w:ascii="Times New Roman" w:hAnsi="Times New Roman" w:cs="Times New Roman"/>
          <w:sz w:val="26"/>
          <w:szCs w:val="26"/>
        </w:rPr>
      </w:pPr>
    </w:p>
    <w:p w14:paraId="17FA337D" w14:textId="0A3DBA8F" w:rsidR="000C0A6B" w:rsidRDefault="000C0A6B" w:rsidP="00E76DE7">
      <w:pPr>
        <w:spacing w:after="0"/>
        <w:jc w:val="both"/>
        <w:rPr>
          <w:rFonts w:ascii="Times New Roman" w:hAnsi="Times New Roman" w:cs="Times New Roman"/>
          <w:b/>
          <w:bCs/>
          <w:sz w:val="26"/>
          <w:szCs w:val="26"/>
        </w:rPr>
      </w:pPr>
      <w:r w:rsidRPr="000C0A6B">
        <w:rPr>
          <w:rFonts w:ascii="Times New Roman" w:hAnsi="Times New Roman" w:cs="Times New Roman"/>
          <w:b/>
          <w:bCs/>
          <w:sz w:val="26"/>
          <w:szCs w:val="26"/>
        </w:rPr>
        <w:t>2020 SISU Report</w:t>
      </w:r>
    </w:p>
    <w:p w14:paraId="7D2AC481" w14:textId="7AB59383" w:rsidR="000C0A6B" w:rsidRDefault="000C0A6B" w:rsidP="00E76DE7">
      <w:pPr>
        <w:spacing w:after="0"/>
        <w:jc w:val="both"/>
        <w:rPr>
          <w:rFonts w:ascii="Times New Roman" w:hAnsi="Times New Roman" w:cs="Times New Roman"/>
          <w:sz w:val="26"/>
          <w:szCs w:val="26"/>
        </w:rPr>
      </w:pPr>
      <w:r>
        <w:rPr>
          <w:rFonts w:ascii="Times New Roman" w:hAnsi="Times New Roman" w:cs="Times New Roman"/>
          <w:sz w:val="26"/>
          <w:szCs w:val="26"/>
        </w:rPr>
        <w:t xml:space="preserve">Report was sent by SISU President, Marlin Bjornrud and included in the meeting packet. Report to be kept in records with the minutes. </w:t>
      </w:r>
      <w:r w:rsidR="00A70C6C">
        <w:rPr>
          <w:rFonts w:ascii="Times New Roman" w:hAnsi="Times New Roman" w:cs="Times New Roman"/>
          <w:sz w:val="26"/>
          <w:szCs w:val="26"/>
        </w:rPr>
        <w:t xml:space="preserve">Covid has been the cause of events cancelled for SISU. Community Night out was </w:t>
      </w:r>
      <w:proofErr w:type="gramStart"/>
      <w:r w:rsidR="00A70C6C">
        <w:rPr>
          <w:rFonts w:ascii="Times New Roman" w:hAnsi="Times New Roman" w:cs="Times New Roman"/>
          <w:sz w:val="26"/>
          <w:szCs w:val="26"/>
        </w:rPr>
        <w:t>held</w:t>
      </w:r>
      <w:proofErr w:type="gramEnd"/>
      <w:r w:rsidR="00A70C6C">
        <w:rPr>
          <w:rFonts w:ascii="Times New Roman" w:hAnsi="Times New Roman" w:cs="Times New Roman"/>
          <w:sz w:val="26"/>
          <w:szCs w:val="26"/>
        </w:rPr>
        <w:t xml:space="preserve"> and the </w:t>
      </w:r>
      <w:r w:rsidR="00494093">
        <w:rPr>
          <w:rFonts w:ascii="Times New Roman" w:hAnsi="Times New Roman" w:cs="Times New Roman"/>
          <w:sz w:val="26"/>
          <w:szCs w:val="26"/>
        </w:rPr>
        <w:t>turnout</w:t>
      </w:r>
      <w:r w:rsidR="00A70C6C">
        <w:rPr>
          <w:rFonts w:ascii="Times New Roman" w:hAnsi="Times New Roman" w:cs="Times New Roman"/>
          <w:sz w:val="26"/>
          <w:szCs w:val="26"/>
        </w:rPr>
        <w:t xml:space="preserve"> was good. The Apostolic Lutheran Church was painted, and the process has begun for evaluation and nomination to get that structure placed on the National Register of Historic Places. East side of basement will be painted and new gutters around the building.  Annual meeting will be planned in 2021. Museum will open tentatively in July. Sauna days will be held on June 12.</w:t>
      </w:r>
    </w:p>
    <w:p w14:paraId="418A04A0" w14:textId="288C63E8" w:rsidR="00A70C6C" w:rsidRDefault="00A70C6C" w:rsidP="00E76DE7">
      <w:pPr>
        <w:spacing w:after="0"/>
        <w:jc w:val="both"/>
        <w:rPr>
          <w:rFonts w:ascii="Times New Roman" w:hAnsi="Times New Roman" w:cs="Times New Roman"/>
          <w:sz w:val="26"/>
          <w:szCs w:val="26"/>
        </w:rPr>
      </w:pPr>
      <w:r>
        <w:rPr>
          <w:rFonts w:ascii="Times New Roman" w:hAnsi="Times New Roman" w:cs="Times New Roman"/>
          <w:sz w:val="26"/>
          <w:szCs w:val="26"/>
        </w:rPr>
        <w:t xml:space="preserve">The agreement between SISU and the Township will need to be discussed at a future meeting and renewed. </w:t>
      </w:r>
    </w:p>
    <w:p w14:paraId="18400CD4" w14:textId="77777777" w:rsidR="009A196A" w:rsidRDefault="009A196A" w:rsidP="009A196A">
      <w:pPr>
        <w:spacing w:after="0"/>
        <w:rPr>
          <w:rFonts w:ascii="Times New Roman" w:hAnsi="Times New Roman" w:cs="Times New Roman"/>
          <w:sz w:val="26"/>
          <w:szCs w:val="26"/>
        </w:rPr>
      </w:pPr>
    </w:p>
    <w:p w14:paraId="15239177" w14:textId="77777777" w:rsidR="00017D0D" w:rsidRDefault="00017D0D" w:rsidP="009A196A">
      <w:pPr>
        <w:spacing w:after="0"/>
        <w:rPr>
          <w:rFonts w:ascii="Times New Roman" w:hAnsi="Times New Roman" w:cs="Times New Roman"/>
          <w:b/>
          <w:bCs/>
          <w:sz w:val="26"/>
          <w:szCs w:val="26"/>
        </w:rPr>
      </w:pPr>
    </w:p>
    <w:p w14:paraId="141440AF" w14:textId="59C92880" w:rsidR="00A70C6C" w:rsidRDefault="00A70C6C" w:rsidP="009A196A">
      <w:pPr>
        <w:spacing w:after="0"/>
        <w:rPr>
          <w:rFonts w:ascii="Times New Roman" w:hAnsi="Times New Roman" w:cs="Times New Roman"/>
          <w:b/>
          <w:bCs/>
          <w:sz w:val="26"/>
          <w:szCs w:val="26"/>
        </w:rPr>
      </w:pPr>
      <w:r w:rsidRPr="009A196A">
        <w:rPr>
          <w:rFonts w:ascii="Times New Roman" w:hAnsi="Times New Roman" w:cs="Times New Roman"/>
          <w:b/>
          <w:bCs/>
          <w:sz w:val="26"/>
          <w:szCs w:val="26"/>
        </w:rPr>
        <w:lastRenderedPageBreak/>
        <w:t>2020 Heritage Park Campground Report</w:t>
      </w:r>
    </w:p>
    <w:p w14:paraId="522030D7" w14:textId="20AAEC94" w:rsidR="00B6518B" w:rsidRDefault="00B6518B" w:rsidP="00B6518B">
      <w:pPr>
        <w:spacing w:after="0"/>
        <w:rPr>
          <w:rFonts w:ascii="Times New Roman" w:hAnsi="Times New Roman" w:cs="Times New Roman"/>
          <w:sz w:val="26"/>
          <w:szCs w:val="26"/>
        </w:rPr>
      </w:pPr>
      <w:r>
        <w:rPr>
          <w:rFonts w:ascii="Times New Roman" w:hAnsi="Times New Roman" w:cs="Times New Roman"/>
          <w:sz w:val="26"/>
          <w:szCs w:val="26"/>
        </w:rPr>
        <w:t xml:space="preserve">Clerk received a visit from the caretaker Lorrie before the meeting to inform that unfortunately she will not be returning as the caretaker this season as previously thought. Will be discussed at the March board meeting. 2020 was a busy year despite the Covid pandemic.  Campground is booked for the August fair and reservations have been made for other dates.  </w:t>
      </w:r>
    </w:p>
    <w:p w14:paraId="5842B13F" w14:textId="70F23902" w:rsidR="00B6518B" w:rsidRDefault="00B6518B" w:rsidP="00B6518B">
      <w:pPr>
        <w:spacing w:after="0"/>
        <w:rPr>
          <w:rFonts w:ascii="Times New Roman" w:hAnsi="Times New Roman" w:cs="Times New Roman"/>
          <w:sz w:val="26"/>
          <w:szCs w:val="26"/>
        </w:rPr>
      </w:pPr>
    </w:p>
    <w:p w14:paraId="5AEB395C" w14:textId="41C01402" w:rsidR="00B6518B" w:rsidRDefault="00B6518B" w:rsidP="00B6518B">
      <w:pPr>
        <w:spacing w:after="0"/>
        <w:rPr>
          <w:rFonts w:ascii="Times New Roman" w:hAnsi="Times New Roman" w:cs="Times New Roman"/>
          <w:b/>
          <w:bCs/>
          <w:sz w:val="26"/>
          <w:szCs w:val="26"/>
        </w:rPr>
      </w:pPr>
      <w:r w:rsidRPr="00B6518B">
        <w:rPr>
          <w:rFonts w:ascii="Times New Roman" w:hAnsi="Times New Roman" w:cs="Times New Roman"/>
          <w:b/>
          <w:bCs/>
          <w:sz w:val="26"/>
          <w:szCs w:val="26"/>
        </w:rPr>
        <w:t>2020 Historical Tours</w:t>
      </w:r>
    </w:p>
    <w:p w14:paraId="00CC6D0B" w14:textId="4778EF7F" w:rsidR="00B6518B" w:rsidRDefault="00B6518B" w:rsidP="00B6518B">
      <w:pPr>
        <w:spacing w:after="0"/>
        <w:rPr>
          <w:rFonts w:ascii="Times New Roman" w:hAnsi="Times New Roman" w:cs="Times New Roman"/>
          <w:sz w:val="26"/>
          <w:szCs w:val="26"/>
        </w:rPr>
      </w:pPr>
      <w:r>
        <w:rPr>
          <w:rFonts w:ascii="Times New Roman" w:hAnsi="Times New Roman" w:cs="Times New Roman"/>
          <w:sz w:val="26"/>
          <w:szCs w:val="26"/>
        </w:rPr>
        <w:t xml:space="preserve">Tours were cancelled in 2020 due to Covid. Embarrass Town Board will be meeting with SISU President Marlin Bjornrud in the upcoming months to discuss tours. Mike </w:t>
      </w:r>
      <w:proofErr w:type="spellStart"/>
      <w:r>
        <w:rPr>
          <w:rFonts w:ascii="Times New Roman" w:hAnsi="Times New Roman" w:cs="Times New Roman"/>
          <w:sz w:val="26"/>
          <w:szCs w:val="26"/>
        </w:rPr>
        <w:t>Salo</w:t>
      </w:r>
      <w:proofErr w:type="spellEnd"/>
      <w:r>
        <w:rPr>
          <w:rFonts w:ascii="Times New Roman" w:hAnsi="Times New Roman" w:cs="Times New Roman"/>
          <w:sz w:val="26"/>
          <w:szCs w:val="26"/>
        </w:rPr>
        <w:t xml:space="preserve"> was the tour guide in 2019 and at this time we are unsure if he will be returning as tour guide.</w:t>
      </w:r>
    </w:p>
    <w:p w14:paraId="0588C3AA" w14:textId="3A539BE0" w:rsidR="00B6518B" w:rsidRDefault="00B6518B" w:rsidP="00B6518B">
      <w:pPr>
        <w:spacing w:after="0"/>
        <w:rPr>
          <w:rFonts w:ascii="Times New Roman" w:hAnsi="Times New Roman" w:cs="Times New Roman"/>
          <w:b/>
          <w:bCs/>
          <w:sz w:val="26"/>
          <w:szCs w:val="26"/>
        </w:rPr>
      </w:pPr>
    </w:p>
    <w:p w14:paraId="5043C7BE" w14:textId="68655A1C" w:rsidR="000922F9" w:rsidRPr="000922F9" w:rsidRDefault="00B6518B" w:rsidP="000922F9">
      <w:pPr>
        <w:spacing w:after="0"/>
        <w:rPr>
          <w:rFonts w:ascii="Times New Roman" w:hAnsi="Times New Roman" w:cs="Times New Roman"/>
          <w:b/>
          <w:bCs/>
          <w:sz w:val="26"/>
          <w:szCs w:val="26"/>
        </w:rPr>
      </w:pPr>
      <w:r>
        <w:rPr>
          <w:rFonts w:ascii="Times New Roman" w:hAnsi="Times New Roman" w:cs="Times New Roman"/>
          <w:b/>
          <w:bCs/>
          <w:sz w:val="26"/>
          <w:szCs w:val="26"/>
        </w:rPr>
        <w:t xml:space="preserve">Presentation </w:t>
      </w:r>
      <w:r w:rsidR="00B36388">
        <w:rPr>
          <w:rFonts w:ascii="Times New Roman" w:hAnsi="Times New Roman" w:cs="Times New Roman"/>
          <w:b/>
          <w:bCs/>
          <w:sz w:val="26"/>
          <w:szCs w:val="26"/>
        </w:rPr>
        <w:t xml:space="preserve">and Proposal </w:t>
      </w:r>
      <w:r>
        <w:rPr>
          <w:rFonts w:ascii="Times New Roman" w:hAnsi="Times New Roman" w:cs="Times New Roman"/>
          <w:b/>
          <w:bCs/>
          <w:sz w:val="26"/>
          <w:szCs w:val="26"/>
        </w:rPr>
        <w:t xml:space="preserve">of the 2022 </w:t>
      </w:r>
      <w:proofErr w:type="gramStart"/>
      <w:r>
        <w:rPr>
          <w:rFonts w:ascii="Times New Roman" w:hAnsi="Times New Roman" w:cs="Times New Roman"/>
          <w:b/>
          <w:bCs/>
          <w:sz w:val="26"/>
          <w:szCs w:val="26"/>
        </w:rPr>
        <w:t>Levy</w:t>
      </w:r>
      <w:r w:rsidR="000D36F0">
        <w:rPr>
          <w:rFonts w:ascii="Times New Roman" w:hAnsi="Times New Roman" w:cs="Times New Roman"/>
          <w:b/>
          <w:bCs/>
          <w:sz w:val="26"/>
          <w:szCs w:val="26"/>
        </w:rPr>
        <w:t xml:space="preserve">  (</w:t>
      </w:r>
      <w:proofErr w:type="gramEnd"/>
      <w:r w:rsidR="000D36F0">
        <w:rPr>
          <w:rFonts w:ascii="Times New Roman" w:hAnsi="Times New Roman" w:cs="Times New Roman"/>
          <w:b/>
          <w:bCs/>
          <w:sz w:val="26"/>
          <w:szCs w:val="26"/>
        </w:rPr>
        <w:t>$162.500)</w:t>
      </w:r>
    </w:p>
    <w:p w14:paraId="535292EC" w14:textId="5FDD5237" w:rsidR="000922F9" w:rsidRPr="000922F9" w:rsidRDefault="000922F9" w:rsidP="000922F9">
      <w:pPr>
        <w:jc w:val="center"/>
        <w:rPr>
          <w:bCs/>
          <w:sz w:val="40"/>
          <w:szCs w:val="40"/>
        </w:rPr>
      </w:pPr>
      <w:r w:rsidRPr="000922F9">
        <w:rPr>
          <w:bCs/>
          <w:sz w:val="40"/>
          <w:szCs w:val="40"/>
        </w:rPr>
        <w:t>2022 Proposed levy</w:t>
      </w:r>
    </w:p>
    <w:tbl>
      <w:tblPr>
        <w:tblStyle w:val="TableGrid"/>
        <w:tblW w:w="6278" w:type="dxa"/>
        <w:jc w:val="center"/>
        <w:tblLook w:val="04A0" w:firstRow="1" w:lastRow="0" w:firstColumn="1" w:lastColumn="0" w:noHBand="0" w:noVBand="1"/>
      </w:tblPr>
      <w:tblGrid>
        <w:gridCol w:w="2062"/>
        <w:gridCol w:w="1054"/>
        <w:gridCol w:w="1054"/>
        <w:gridCol w:w="1054"/>
        <w:gridCol w:w="1054"/>
      </w:tblGrid>
      <w:tr w:rsidR="000922F9" w:rsidRPr="00985B29" w14:paraId="047E3AB5" w14:textId="77777777" w:rsidTr="000922F9">
        <w:trPr>
          <w:trHeight w:val="407"/>
          <w:jc w:val="center"/>
        </w:trPr>
        <w:tc>
          <w:tcPr>
            <w:tcW w:w="2062" w:type="dxa"/>
          </w:tcPr>
          <w:p w14:paraId="21DB4BD7" w14:textId="77777777" w:rsidR="000922F9" w:rsidRPr="00985B29" w:rsidRDefault="000922F9" w:rsidP="00834D07">
            <w:pPr>
              <w:jc w:val="center"/>
              <w:rPr>
                <w:b/>
              </w:rPr>
            </w:pPr>
            <w:r w:rsidRPr="00985B29">
              <w:rPr>
                <w:b/>
              </w:rPr>
              <w:t>FUND</w:t>
            </w:r>
          </w:p>
        </w:tc>
        <w:tc>
          <w:tcPr>
            <w:tcW w:w="1054" w:type="dxa"/>
          </w:tcPr>
          <w:p w14:paraId="39B04035" w14:textId="77777777" w:rsidR="000922F9" w:rsidRDefault="000922F9" w:rsidP="00834D07">
            <w:pPr>
              <w:jc w:val="center"/>
              <w:rPr>
                <w:b/>
              </w:rPr>
            </w:pPr>
            <w:r>
              <w:rPr>
                <w:b/>
              </w:rPr>
              <w:t>2019</w:t>
            </w:r>
          </w:p>
        </w:tc>
        <w:tc>
          <w:tcPr>
            <w:tcW w:w="1054" w:type="dxa"/>
          </w:tcPr>
          <w:p w14:paraId="399C14E9" w14:textId="77777777" w:rsidR="000922F9" w:rsidRDefault="000922F9" w:rsidP="00834D07">
            <w:pPr>
              <w:jc w:val="center"/>
              <w:rPr>
                <w:b/>
              </w:rPr>
            </w:pPr>
            <w:r>
              <w:rPr>
                <w:b/>
              </w:rPr>
              <w:t>2020</w:t>
            </w:r>
          </w:p>
          <w:p w14:paraId="33DAF873" w14:textId="77777777" w:rsidR="000922F9" w:rsidRDefault="000922F9" w:rsidP="00834D07">
            <w:pPr>
              <w:jc w:val="center"/>
              <w:rPr>
                <w:b/>
              </w:rPr>
            </w:pPr>
          </w:p>
        </w:tc>
        <w:tc>
          <w:tcPr>
            <w:tcW w:w="1054" w:type="dxa"/>
          </w:tcPr>
          <w:p w14:paraId="727A2A64" w14:textId="77777777" w:rsidR="000922F9" w:rsidRDefault="000922F9" w:rsidP="00834D07">
            <w:pPr>
              <w:jc w:val="center"/>
              <w:rPr>
                <w:b/>
              </w:rPr>
            </w:pPr>
            <w:r>
              <w:rPr>
                <w:b/>
              </w:rPr>
              <w:t>2021</w:t>
            </w:r>
          </w:p>
        </w:tc>
        <w:tc>
          <w:tcPr>
            <w:tcW w:w="1054" w:type="dxa"/>
          </w:tcPr>
          <w:p w14:paraId="53B93DA1" w14:textId="77777777" w:rsidR="000922F9" w:rsidRDefault="000922F9" w:rsidP="00834D07">
            <w:pPr>
              <w:jc w:val="center"/>
              <w:rPr>
                <w:b/>
              </w:rPr>
            </w:pPr>
            <w:r>
              <w:rPr>
                <w:b/>
              </w:rPr>
              <w:t>2022</w:t>
            </w:r>
          </w:p>
        </w:tc>
      </w:tr>
      <w:tr w:rsidR="000922F9" w14:paraId="076CAB22" w14:textId="77777777" w:rsidTr="000922F9">
        <w:trPr>
          <w:trHeight w:val="244"/>
          <w:jc w:val="center"/>
        </w:trPr>
        <w:tc>
          <w:tcPr>
            <w:tcW w:w="2062" w:type="dxa"/>
          </w:tcPr>
          <w:p w14:paraId="799EF6D6" w14:textId="77777777" w:rsidR="000922F9" w:rsidRPr="00985B29" w:rsidRDefault="000922F9" w:rsidP="00834D07">
            <w:r>
              <w:t>100 – General</w:t>
            </w:r>
          </w:p>
        </w:tc>
        <w:tc>
          <w:tcPr>
            <w:tcW w:w="1054" w:type="dxa"/>
          </w:tcPr>
          <w:p w14:paraId="68133BD7" w14:textId="77777777" w:rsidR="000922F9" w:rsidRDefault="000922F9" w:rsidP="00834D07">
            <w:pPr>
              <w:jc w:val="right"/>
            </w:pPr>
            <w:r>
              <w:t>$93,000</w:t>
            </w:r>
          </w:p>
        </w:tc>
        <w:tc>
          <w:tcPr>
            <w:tcW w:w="1054" w:type="dxa"/>
          </w:tcPr>
          <w:p w14:paraId="44EB96AC" w14:textId="77777777" w:rsidR="000922F9" w:rsidRDefault="000922F9" w:rsidP="00834D07">
            <w:pPr>
              <w:jc w:val="right"/>
            </w:pPr>
            <w:r>
              <w:t xml:space="preserve">  $87,000</w:t>
            </w:r>
          </w:p>
        </w:tc>
        <w:tc>
          <w:tcPr>
            <w:tcW w:w="1054" w:type="dxa"/>
          </w:tcPr>
          <w:p w14:paraId="1D003015" w14:textId="77777777" w:rsidR="000922F9" w:rsidRDefault="000922F9" w:rsidP="00834D07">
            <w:pPr>
              <w:jc w:val="center"/>
            </w:pPr>
            <w:r>
              <w:t xml:space="preserve"> $93,000</w:t>
            </w:r>
          </w:p>
        </w:tc>
        <w:tc>
          <w:tcPr>
            <w:tcW w:w="1054" w:type="dxa"/>
          </w:tcPr>
          <w:p w14:paraId="2B41692D" w14:textId="77777777" w:rsidR="000922F9" w:rsidRDefault="000922F9" w:rsidP="00834D07">
            <w:pPr>
              <w:jc w:val="center"/>
            </w:pPr>
            <w:r>
              <w:t xml:space="preserve"> $93,000</w:t>
            </w:r>
          </w:p>
        </w:tc>
      </w:tr>
      <w:tr w:rsidR="000922F9" w14:paraId="4FDCEF53" w14:textId="77777777" w:rsidTr="000922F9">
        <w:trPr>
          <w:trHeight w:val="227"/>
          <w:jc w:val="center"/>
        </w:trPr>
        <w:tc>
          <w:tcPr>
            <w:tcW w:w="2062" w:type="dxa"/>
          </w:tcPr>
          <w:p w14:paraId="6EEDEB46" w14:textId="77777777" w:rsidR="000922F9" w:rsidRPr="00985B29" w:rsidRDefault="000922F9" w:rsidP="00834D07">
            <w:r>
              <w:t>225 – Road &amp; Bridge</w:t>
            </w:r>
          </w:p>
        </w:tc>
        <w:tc>
          <w:tcPr>
            <w:tcW w:w="1054" w:type="dxa"/>
          </w:tcPr>
          <w:p w14:paraId="6A8FB3B6" w14:textId="77777777" w:rsidR="000922F9" w:rsidRDefault="000922F9" w:rsidP="00834D07">
            <w:pPr>
              <w:jc w:val="right"/>
            </w:pPr>
            <w:r>
              <w:t>2,500</w:t>
            </w:r>
          </w:p>
        </w:tc>
        <w:tc>
          <w:tcPr>
            <w:tcW w:w="1054" w:type="dxa"/>
          </w:tcPr>
          <w:p w14:paraId="25EE302D" w14:textId="77777777" w:rsidR="000922F9" w:rsidRDefault="000922F9" w:rsidP="00834D07">
            <w:pPr>
              <w:jc w:val="right"/>
            </w:pPr>
            <w:r>
              <w:t>2,500</w:t>
            </w:r>
          </w:p>
        </w:tc>
        <w:tc>
          <w:tcPr>
            <w:tcW w:w="1054" w:type="dxa"/>
          </w:tcPr>
          <w:p w14:paraId="3DBAE6C5" w14:textId="77777777" w:rsidR="000922F9" w:rsidRDefault="000922F9" w:rsidP="00834D07">
            <w:pPr>
              <w:jc w:val="right"/>
            </w:pPr>
            <w:r>
              <w:t>$8,500</w:t>
            </w:r>
          </w:p>
        </w:tc>
        <w:tc>
          <w:tcPr>
            <w:tcW w:w="1054" w:type="dxa"/>
          </w:tcPr>
          <w:p w14:paraId="4633E4CA" w14:textId="77777777" w:rsidR="000922F9" w:rsidRDefault="000922F9" w:rsidP="00834D07">
            <w:pPr>
              <w:jc w:val="right"/>
            </w:pPr>
            <w:r>
              <w:t>$6,000</w:t>
            </w:r>
          </w:p>
        </w:tc>
      </w:tr>
      <w:tr w:rsidR="000922F9" w14:paraId="53F26DCE" w14:textId="77777777" w:rsidTr="000922F9">
        <w:trPr>
          <w:trHeight w:val="202"/>
          <w:jc w:val="center"/>
        </w:trPr>
        <w:tc>
          <w:tcPr>
            <w:tcW w:w="2062" w:type="dxa"/>
          </w:tcPr>
          <w:p w14:paraId="69D62A1A" w14:textId="77777777" w:rsidR="000922F9" w:rsidRPr="00985B29" w:rsidRDefault="000922F9" w:rsidP="00834D07">
            <w:r>
              <w:t>226 – Fire</w:t>
            </w:r>
          </w:p>
        </w:tc>
        <w:tc>
          <w:tcPr>
            <w:tcW w:w="1054" w:type="dxa"/>
          </w:tcPr>
          <w:p w14:paraId="466DF0A7" w14:textId="77777777" w:rsidR="000922F9" w:rsidRDefault="000922F9" w:rsidP="00834D07">
            <w:pPr>
              <w:jc w:val="right"/>
            </w:pPr>
            <w:r>
              <w:t>26,500</w:t>
            </w:r>
          </w:p>
        </w:tc>
        <w:tc>
          <w:tcPr>
            <w:tcW w:w="1054" w:type="dxa"/>
          </w:tcPr>
          <w:p w14:paraId="02B601FA" w14:textId="77777777" w:rsidR="000922F9" w:rsidRDefault="000922F9" w:rsidP="00834D07">
            <w:pPr>
              <w:jc w:val="right"/>
            </w:pPr>
            <w:r>
              <w:t>28,000</w:t>
            </w:r>
          </w:p>
        </w:tc>
        <w:tc>
          <w:tcPr>
            <w:tcW w:w="1054" w:type="dxa"/>
          </w:tcPr>
          <w:p w14:paraId="1B7675FD" w14:textId="77777777" w:rsidR="000922F9" w:rsidRDefault="000922F9" w:rsidP="00834D07">
            <w:pPr>
              <w:jc w:val="right"/>
            </w:pPr>
            <w:r>
              <w:t>$29,000</w:t>
            </w:r>
          </w:p>
        </w:tc>
        <w:tc>
          <w:tcPr>
            <w:tcW w:w="1054" w:type="dxa"/>
          </w:tcPr>
          <w:p w14:paraId="2A993E29" w14:textId="77777777" w:rsidR="000922F9" w:rsidRDefault="000922F9" w:rsidP="00834D07">
            <w:pPr>
              <w:jc w:val="right"/>
            </w:pPr>
            <w:r>
              <w:t>$28,000</w:t>
            </w:r>
          </w:p>
        </w:tc>
      </w:tr>
      <w:tr w:rsidR="000922F9" w14:paraId="5759CC11" w14:textId="77777777" w:rsidTr="000922F9">
        <w:trPr>
          <w:trHeight w:val="244"/>
          <w:jc w:val="center"/>
        </w:trPr>
        <w:tc>
          <w:tcPr>
            <w:tcW w:w="2062" w:type="dxa"/>
          </w:tcPr>
          <w:p w14:paraId="166B598C" w14:textId="77777777" w:rsidR="000922F9" w:rsidRPr="00985B29" w:rsidRDefault="000922F9" w:rsidP="00834D07">
            <w:r>
              <w:t>227 – Town Hall</w:t>
            </w:r>
          </w:p>
        </w:tc>
        <w:tc>
          <w:tcPr>
            <w:tcW w:w="1054" w:type="dxa"/>
          </w:tcPr>
          <w:p w14:paraId="11390F58" w14:textId="77777777" w:rsidR="000922F9" w:rsidRDefault="000922F9" w:rsidP="00834D07">
            <w:pPr>
              <w:jc w:val="right"/>
            </w:pPr>
            <w:r>
              <w:t>5,000</w:t>
            </w:r>
          </w:p>
        </w:tc>
        <w:tc>
          <w:tcPr>
            <w:tcW w:w="1054" w:type="dxa"/>
          </w:tcPr>
          <w:p w14:paraId="550E625B" w14:textId="77777777" w:rsidR="000922F9" w:rsidRDefault="000922F9" w:rsidP="00834D07">
            <w:pPr>
              <w:jc w:val="right"/>
            </w:pPr>
            <w:r>
              <w:t>5,000</w:t>
            </w:r>
          </w:p>
        </w:tc>
        <w:tc>
          <w:tcPr>
            <w:tcW w:w="1054" w:type="dxa"/>
          </w:tcPr>
          <w:p w14:paraId="23E03086" w14:textId="77777777" w:rsidR="000922F9" w:rsidRDefault="000922F9" w:rsidP="00834D07">
            <w:pPr>
              <w:jc w:val="right"/>
            </w:pPr>
            <w:r>
              <w:t>$8,000</w:t>
            </w:r>
          </w:p>
        </w:tc>
        <w:tc>
          <w:tcPr>
            <w:tcW w:w="1054" w:type="dxa"/>
          </w:tcPr>
          <w:p w14:paraId="6AB25AFF" w14:textId="77777777" w:rsidR="000922F9" w:rsidRDefault="000922F9" w:rsidP="00834D07">
            <w:pPr>
              <w:jc w:val="right"/>
            </w:pPr>
            <w:r>
              <w:t>$8,000</w:t>
            </w:r>
          </w:p>
        </w:tc>
      </w:tr>
      <w:tr w:rsidR="000922F9" w14:paraId="58E1C3FC" w14:textId="77777777" w:rsidTr="000922F9">
        <w:trPr>
          <w:trHeight w:val="227"/>
          <w:jc w:val="center"/>
        </w:trPr>
        <w:tc>
          <w:tcPr>
            <w:tcW w:w="2062" w:type="dxa"/>
          </w:tcPr>
          <w:p w14:paraId="2AF68371" w14:textId="77777777" w:rsidR="000922F9" w:rsidRPr="00985B29" w:rsidRDefault="000922F9" w:rsidP="00834D07">
            <w:r>
              <w:t>230 – Recreation</w:t>
            </w:r>
          </w:p>
        </w:tc>
        <w:tc>
          <w:tcPr>
            <w:tcW w:w="1054" w:type="dxa"/>
          </w:tcPr>
          <w:p w14:paraId="6D5C39ED" w14:textId="77777777" w:rsidR="000922F9" w:rsidRDefault="000922F9" w:rsidP="00834D07">
            <w:pPr>
              <w:jc w:val="right"/>
            </w:pPr>
            <w:r>
              <w:t>5,000</w:t>
            </w:r>
          </w:p>
        </w:tc>
        <w:tc>
          <w:tcPr>
            <w:tcW w:w="1054" w:type="dxa"/>
          </w:tcPr>
          <w:p w14:paraId="06273D94" w14:textId="77777777" w:rsidR="000922F9" w:rsidRDefault="000922F9" w:rsidP="00834D07">
            <w:pPr>
              <w:jc w:val="right"/>
            </w:pPr>
            <w:r>
              <w:t>5,000</w:t>
            </w:r>
          </w:p>
        </w:tc>
        <w:tc>
          <w:tcPr>
            <w:tcW w:w="1054" w:type="dxa"/>
          </w:tcPr>
          <w:p w14:paraId="2A72005A" w14:textId="77777777" w:rsidR="000922F9" w:rsidRDefault="000922F9" w:rsidP="00834D07">
            <w:pPr>
              <w:jc w:val="right"/>
            </w:pPr>
            <w:r>
              <w:t>$4,000</w:t>
            </w:r>
          </w:p>
        </w:tc>
        <w:tc>
          <w:tcPr>
            <w:tcW w:w="1054" w:type="dxa"/>
          </w:tcPr>
          <w:p w14:paraId="72844F43" w14:textId="77777777" w:rsidR="000922F9" w:rsidRDefault="000922F9" w:rsidP="00834D07">
            <w:pPr>
              <w:jc w:val="right"/>
            </w:pPr>
            <w:r>
              <w:t>$4,000</w:t>
            </w:r>
          </w:p>
        </w:tc>
      </w:tr>
      <w:tr w:rsidR="000922F9" w14:paraId="49DD6D02" w14:textId="77777777" w:rsidTr="000922F9">
        <w:trPr>
          <w:trHeight w:val="262"/>
          <w:jc w:val="center"/>
        </w:trPr>
        <w:tc>
          <w:tcPr>
            <w:tcW w:w="2062" w:type="dxa"/>
          </w:tcPr>
          <w:p w14:paraId="6828841E" w14:textId="77777777" w:rsidR="000922F9" w:rsidRPr="00985B29" w:rsidRDefault="000922F9" w:rsidP="00834D07">
            <w:r>
              <w:t>231 – PERA</w:t>
            </w:r>
          </w:p>
        </w:tc>
        <w:tc>
          <w:tcPr>
            <w:tcW w:w="1054" w:type="dxa"/>
          </w:tcPr>
          <w:p w14:paraId="10BBB4E7" w14:textId="77777777" w:rsidR="000922F9" w:rsidRDefault="000922F9" w:rsidP="00834D07">
            <w:pPr>
              <w:jc w:val="right"/>
            </w:pPr>
            <w:r>
              <w:t>3,500</w:t>
            </w:r>
          </w:p>
        </w:tc>
        <w:tc>
          <w:tcPr>
            <w:tcW w:w="1054" w:type="dxa"/>
          </w:tcPr>
          <w:p w14:paraId="0C17C68E" w14:textId="77777777" w:rsidR="000922F9" w:rsidRDefault="000922F9" w:rsidP="00834D07">
            <w:pPr>
              <w:jc w:val="right"/>
            </w:pPr>
            <w:r>
              <w:t>4,300</w:t>
            </w:r>
          </w:p>
        </w:tc>
        <w:tc>
          <w:tcPr>
            <w:tcW w:w="1054" w:type="dxa"/>
          </w:tcPr>
          <w:p w14:paraId="0728F7C0" w14:textId="77777777" w:rsidR="000922F9" w:rsidRDefault="000922F9" w:rsidP="00834D07">
            <w:pPr>
              <w:jc w:val="right"/>
            </w:pPr>
            <w:r>
              <w:t>$5,000</w:t>
            </w:r>
          </w:p>
        </w:tc>
        <w:tc>
          <w:tcPr>
            <w:tcW w:w="1054" w:type="dxa"/>
          </w:tcPr>
          <w:p w14:paraId="49B54323" w14:textId="77777777" w:rsidR="000922F9" w:rsidRDefault="000922F9" w:rsidP="00834D07">
            <w:pPr>
              <w:jc w:val="right"/>
            </w:pPr>
            <w:r>
              <w:t>$5,000</w:t>
            </w:r>
          </w:p>
        </w:tc>
      </w:tr>
      <w:tr w:rsidR="000922F9" w14:paraId="2B3E46DA" w14:textId="77777777" w:rsidTr="000922F9">
        <w:trPr>
          <w:trHeight w:val="227"/>
          <w:jc w:val="center"/>
        </w:trPr>
        <w:tc>
          <w:tcPr>
            <w:tcW w:w="2062" w:type="dxa"/>
          </w:tcPr>
          <w:p w14:paraId="4EABB0A7" w14:textId="77777777" w:rsidR="000922F9" w:rsidRDefault="000922F9" w:rsidP="00834D07">
            <w:r>
              <w:t>232 – Cemetery</w:t>
            </w:r>
          </w:p>
        </w:tc>
        <w:tc>
          <w:tcPr>
            <w:tcW w:w="1054" w:type="dxa"/>
          </w:tcPr>
          <w:p w14:paraId="111DA7BC" w14:textId="77777777" w:rsidR="000922F9" w:rsidRDefault="000922F9" w:rsidP="00834D07">
            <w:pPr>
              <w:jc w:val="right"/>
            </w:pPr>
            <w:r>
              <w:t xml:space="preserve">    0</w:t>
            </w:r>
          </w:p>
        </w:tc>
        <w:tc>
          <w:tcPr>
            <w:tcW w:w="1054" w:type="dxa"/>
          </w:tcPr>
          <w:p w14:paraId="39B8988F" w14:textId="77777777" w:rsidR="000922F9" w:rsidRDefault="000922F9" w:rsidP="00834D07">
            <w:pPr>
              <w:jc w:val="center"/>
            </w:pPr>
            <w:r>
              <w:t>0</w:t>
            </w:r>
          </w:p>
        </w:tc>
        <w:tc>
          <w:tcPr>
            <w:tcW w:w="1054" w:type="dxa"/>
          </w:tcPr>
          <w:p w14:paraId="79C187CD" w14:textId="77777777" w:rsidR="000922F9" w:rsidRDefault="000922F9" w:rsidP="00834D07">
            <w:pPr>
              <w:jc w:val="right"/>
            </w:pPr>
            <w:r>
              <w:t>0</w:t>
            </w:r>
          </w:p>
        </w:tc>
        <w:tc>
          <w:tcPr>
            <w:tcW w:w="1054" w:type="dxa"/>
          </w:tcPr>
          <w:p w14:paraId="1083CC38" w14:textId="77777777" w:rsidR="000922F9" w:rsidRDefault="000922F9" w:rsidP="00834D07">
            <w:pPr>
              <w:jc w:val="right"/>
            </w:pPr>
            <w:r>
              <w:t>0</w:t>
            </w:r>
          </w:p>
        </w:tc>
      </w:tr>
      <w:tr w:rsidR="000922F9" w14:paraId="6F4581BB" w14:textId="77777777" w:rsidTr="000922F9">
        <w:trPr>
          <w:trHeight w:val="219"/>
          <w:jc w:val="center"/>
        </w:trPr>
        <w:tc>
          <w:tcPr>
            <w:tcW w:w="2062" w:type="dxa"/>
          </w:tcPr>
          <w:p w14:paraId="0F30F01E" w14:textId="77777777" w:rsidR="000922F9" w:rsidRPr="00985B29" w:rsidRDefault="000922F9" w:rsidP="00834D07">
            <w:r>
              <w:t>233 – Insurance</w:t>
            </w:r>
          </w:p>
        </w:tc>
        <w:tc>
          <w:tcPr>
            <w:tcW w:w="1054" w:type="dxa"/>
          </w:tcPr>
          <w:p w14:paraId="51B15EFC" w14:textId="77777777" w:rsidR="000922F9" w:rsidRDefault="000922F9" w:rsidP="00834D07">
            <w:pPr>
              <w:jc w:val="right"/>
            </w:pPr>
            <w:r>
              <w:t>8,500</w:t>
            </w:r>
          </w:p>
        </w:tc>
        <w:tc>
          <w:tcPr>
            <w:tcW w:w="1054" w:type="dxa"/>
          </w:tcPr>
          <w:p w14:paraId="1C95CE2E" w14:textId="77777777" w:rsidR="000922F9" w:rsidRDefault="000922F9" w:rsidP="00834D07">
            <w:pPr>
              <w:jc w:val="right"/>
            </w:pPr>
            <w:r>
              <w:t>9,500</w:t>
            </w:r>
          </w:p>
        </w:tc>
        <w:tc>
          <w:tcPr>
            <w:tcW w:w="1054" w:type="dxa"/>
          </w:tcPr>
          <w:p w14:paraId="3A136C04" w14:textId="77777777" w:rsidR="000922F9" w:rsidRDefault="000922F9" w:rsidP="00834D07">
            <w:pPr>
              <w:jc w:val="right"/>
            </w:pPr>
            <w:r>
              <w:t>$9,500</w:t>
            </w:r>
          </w:p>
        </w:tc>
        <w:tc>
          <w:tcPr>
            <w:tcW w:w="1054" w:type="dxa"/>
          </w:tcPr>
          <w:p w14:paraId="16239CDD" w14:textId="77777777" w:rsidR="000922F9" w:rsidRDefault="000922F9" w:rsidP="00834D07">
            <w:pPr>
              <w:jc w:val="right"/>
            </w:pPr>
            <w:r>
              <w:t>$9,500</w:t>
            </w:r>
          </w:p>
        </w:tc>
      </w:tr>
      <w:tr w:rsidR="000922F9" w14:paraId="3373CC66" w14:textId="77777777" w:rsidTr="000922F9">
        <w:trPr>
          <w:trHeight w:val="244"/>
          <w:jc w:val="center"/>
        </w:trPr>
        <w:tc>
          <w:tcPr>
            <w:tcW w:w="2062" w:type="dxa"/>
          </w:tcPr>
          <w:p w14:paraId="588ECCA8" w14:textId="77777777" w:rsidR="000922F9" w:rsidRDefault="000922F9" w:rsidP="00834D07">
            <w:r>
              <w:t>401 – Capital</w:t>
            </w:r>
          </w:p>
        </w:tc>
        <w:tc>
          <w:tcPr>
            <w:tcW w:w="1054" w:type="dxa"/>
          </w:tcPr>
          <w:p w14:paraId="189333A1" w14:textId="77777777" w:rsidR="000922F9" w:rsidRDefault="000922F9" w:rsidP="00834D07">
            <w:pPr>
              <w:jc w:val="right"/>
            </w:pPr>
            <w:r>
              <w:t>4,000</w:t>
            </w:r>
          </w:p>
        </w:tc>
        <w:tc>
          <w:tcPr>
            <w:tcW w:w="1054" w:type="dxa"/>
          </w:tcPr>
          <w:p w14:paraId="62305BA3" w14:textId="77777777" w:rsidR="000922F9" w:rsidRDefault="000922F9" w:rsidP="00834D07">
            <w:pPr>
              <w:jc w:val="right"/>
            </w:pPr>
            <w:r>
              <w:t>6,000</w:t>
            </w:r>
          </w:p>
        </w:tc>
        <w:tc>
          <w:tcPr>
            <w:tcW w:w="1054" w:type="dxa"/>
          </w:tcPr>
          <w:p w14:paraId="7438663C" w14:textId="77777777" w:rsidR="000922F9" w:rsidRDefault="000922F9" w:rsidP="00834D07">
            <w:pPr>
              <w:jc w:val="right"/>
            </w:pPr>
            <w:r>
              <w:t xml:space="preserve">  $5,000 </w:t>
            </w:r>
          </w:p>
        </w:tc>
        <w:tc>
          <w:tcPr>
            <w:tcW w:w="1054" w:type="dxa"/>
          </w:tcPr>
          <w:p w14:paraId="32B70CD3" w14:textId="77777777" w:rsidR="000922F9" w:rsidRDefault="000922F9" w:rsidP="00834D07">
            <w:pPr>
              <w:jc w:val="center"/>
            </w:pPr>
            <w:r>
              <w:t xml:space="preserve">  $7,000 </w:t>
            </w:r>
          </w:p>
        </w:tc>
      </w:tr>
      <w:tr w:rsidR="000922F9" w:rsidRPr="00985B29" w14:paraId="680F2CC6" w14:textId="77777777" w:rsidTr="000922F9">
        <w:trPr>
          <w:trHeight w:val="329"/>
          <w:jc w:val="center"/>
        </w:trPr>
        <w:tc>
          <w:tcPr>
            <w:tcW w:w="2062" w:type="dxa"/>
          </w:tcPr>
          <w:p w14:paraId="7C754569" w14:textId="77777777" w:rsidR="000922F9" w:rsidRPr="000F662E" w:rsidRDefault="000922F9" w:rsidP="00834D07">
            <w:r>
              <w:t>260</w:t>
            </w:r>
            <w:r w:rsidRPr="000F662E">
              <w:t xml:space="preserve"> – Historic Properties Fund</w:t>
            </w:r>
          </w:p>
        </w:tc>
        <w:tc>
          <w:tcPr>
            <w:tcW w:w="1054" w:type="dxa"/>
          </w:tcPr>
          <w:p w14:paraId="32CA6813" w14:textId="77777777" w:rsidR="000922F9" w:rsidRDefault="000922F9" w:rsidP="00834D07">
            <w:pPr>
              <w:jc w:val="right"/>
            </w:pPr>
            <w:r>
              <w:t>6,000</w:t>
            </w:r>
          </w:p>
        </w:tc>
        <w:tc>
          <w:tcPr>
            <w:tcW w:w="1054" w:type="dxa"/>
          </w:tcPr>
          <w:p w14:paraId="1A07616B" w14:textId="77777777" w:rsidR="000922F9" w:rsidRDefault="000922F9" w:rsidP="00834D07">
            <w:pPr>
              <w:jc w:val="right"/>
            </w:pPr>
            <w:r>
              <w:t>6,000</w:t>
            </w:r>
          </w:p>
        </w:tc>
        <w:tc>
          <w:tcPr>
            <w:tcW w:w="1054" w:type="dxa"/>
          </w:tcPr>
          <w:p w14:paraId="28310869" w14:textId="77777777" w:rsidR="000922F9" w:rsidRDefault="000922F9" w:rsidP="00834D07">
            <w:pPr>
              <w:jc w:val="right"/>
            </w:pPr>
            <w:r>
              <w:t>$4,000</w:t>
            </w:r>
          </w:p>
        </w:tc>
        <w:tc>
          <w:tcPr>
            <w:tcW w:w="1054" w:type="dxa"/>
          </w:tcPr>
          <w:p w14:paraId="7C1C6302" w14:textId="77777777" w:rsidR="000922F9" w:rsidRDefault="000922F9" w:rsidP="00834D07">
            <w:pPr>
              <w:jc w:val="right"/>
            </w:pPr>
            <w:r>
              <w:t>$2,000</w:t>
            </w:r>
          </w:p>
        </w:tc>
      </w:tr>
      <w:tr w:rsidR="000922F9" w:rsidRPr="00985B29" w14:paraId="766E3B81" w14:textId="77777777" w:rsidTr="000922F9">
        <w:trPr>
          <w:trHeight w:val="329"/>
          <w:jc w:val="center"/>
        </w:trPr>
        <w:tc>
          <w:tcPr>
            <w:tcW w:w="2062" w:type="dxa"/>
          </w:tcPr>
          <w:p w14:paraId="29359B3F" w14:textId="77777777" w:rsidR="000922F9" w:rsidRPr="00985B29" w:rsidRDefault="000922F9" w:rsidP="00834D07">
            <w:pPr>
              <w:rPr>
                <w:b/>
              </w:rPr>
            </w:pPr>
            <w:r w:rsidRPr="00985B29">
              <w:rPr>
                <w:b/>
              </w:rPr>
              <w:t>TOTAL Levy</w:t>
            </w:r>
          </w:p>
        </w:tc>
        <w:tc>
          <w:tcPr>
            <w:tcW w:w="1054" w:type="dxa"/>
          </w:tcPr>
          <w:p w14:paraId="2FE8A093" w14:textId="77777777" w:rsidR="000922F9" w:rsidRPr="00985B29" w:rsidRDefault="000922F9" w:rsidP="00834D07">
            <w:pPr>
              <w:jc w:val="right"/>
              <w:rPr>
                <w:b/>
              </w:rPr>
            </w:pPr>
            <w:r>
              <w:rPr>
                <w:b/>
              </w:rPr>
              <w:t>$154,000</w:t>
            </w:r>
          </w:p>
        </w:tc>
        <w:tc>
          <w:tcPr>
            <w:tcW w:w="1054" w:type="dxa"/>
          </w:tcPr>
          <w:p w14:paraId="0A64F901" w14:textId="77777777" w:rsidR="000922F9" w:rsidRDefault="000922F9" w:rsidP="00834D07">
            <w:pPr>
              <w:jc w:val="right"/>
              <w:rPr>
                <w:b/>
              </w:rPr>
            </w:pPr>
            <w:r>
              <w:rPr>
                <w:b/>
              </w:rPr>
              <w:t>$153,000</w:t>
            </w:r>
          </w:p>
        </w:tc>
        <w:tc>
          <w:tcPr>
            <w:tcW w:w="1054" w:type="dxa"/>
          </w:tcPr>
          <w:p w14:paraId="5EB1476B" w14:textId="77777777" w:rsidR="000922F9" w:rsidRDefault="000922F9" w:rsidP="00834D07">
            <w:pPr>
              <w:jc w:val="right"/>
              <w:rPr>
                <w:b/>
              </w:rPr>
            </w:pPr>
            <w:r>
              <w:rPr>
                <w:b/>
              </w:rPr>
              <w:t>$166,000</w:t>
            </w:r>
          </w:p>
        </w:tc>
        <w:tc>
          <w:tcPr>
            <w:tcW w:w="1054" w:type="dxa"/>
          </w:tcPr>
          <w:p w14:paraId="520DCC94" w14:textId="77777777" w:rsidR="000922F9" w:rsidRDefault="000922F9" w:rsidP="00834D07">
            <w:pPr>
              <w:jc w:val="right"/>
              <w:rPr>
                <w:b/>
              </w:rPr>
            </w:pPr>
            <w:r>
              <w:rPr>
                <w:b/>
              </w:rPr>
              <w:t>$162,500</w:t>
            </w:r>
          </w:p>
        </w:tc>
      </w:tr>
    </w:tbl>
    <w:p w14:paraId="3A09561A" w14:textId="5532F23B" w:rsidR="000922F9" w:rsidRPr="000922F9" w:rsidRDefault="000922F9" w:rsidP="000922F9">
      <w:pPr>
        <w:spacing w:after="0"/>
        <w:rPr>
          <w:rFonts w:ascii="Times New Roman" w:hAnsi="Times New Roman" w:cs="Times New Roman"/>
          <w:sz w:val="26"/>
          <w:szCs w:val="26"/>
        </w:rPr>
      </w:pPr>
      <w:r>
        <w:rPr>
          <w:rFonts w:ascii="Times New Roman" w:hAnsi="Times New Roman" w:cs="Times New Roman"/>
          <w:sz w:val="26"/>
          <w:szCs w:val="26"/>
        </w:rPr>
        <w:t>Discussion was had on the lowering of the levy. Concerns about rising costs of items for running the township, possible minimum wage increase, gas prices, transferring of funds in 2020 to cover costs, and preparing for future costs the township will have.  Davies talks about some upcoming projects, that will be needed to be addressed</w:t>
      </w:r>
      <w:r w:rsidR="004B7FAC">
        <w:rPr>
          <w:rFonts w:ascii="Times New Roman" w:hAnsi="Times New Roman" w:cs="Times New Roman"/>
          <w:sz w:val="26"/>
          <w:szCs w:val="26"/>
        </w:rPr>
        <w:t xml:space="preserve"> </w:t>
      </w:r>
      <w:proofErr w:type="gramStart"/>
      <w:r w:rsidR="004B7FAC">
        <w:rPr>
          <w:rFonts w:ascii="Times New Roman" w:hAnsi="Times New Roman" w:cs="Times New Roman"/>
          <w:sz w:val="26"/>
          <w:szCs w:val="26"/>
        </w:rPr>
        <w:t xml:space="preserve">soon, </w:t>
      </w:r>
      <w:r>
        <w:rPr>
          <w:rFonts w:ascii="Times New Roman" w:hAnsi="Times New Roman" w:cs="Times New Roman"/>
          <w:sz w:val="26"/>
          <w:szCs w:val="26"/>
        </w:rPr>
        <w:t xml:space="preserve"> town</w:t>
      </w:r>
      <w:proofErr w:type="gramEnd"/>
      <w:r>
        <w:rPr>
          <w:rFonts w:ascii="Times New Roman" w:hAnsi="Times New Roman" w:cs="Times New Roman"/>
          <w:sz w:val="26"/>
          <w:szCs w:val="26"/>
        </w:rPr>
        <w:t xml:space="preserve"> hall roof, blacktop in front of hall, campground </w:t>
      </w:r>
      <w:r w:rsidR="004B7FAC">
        <w:rPr>
          <w:rFonts w:ascii="Times New Roman" w:hAnsi="Times New Roman" w:cs="Times New Roman"/>
          <w:sz w:val="26"/>
          <w:szCs w:val="26"/>
        </w:rPr>
        <w:t xml:space="preserve">much needed </w:t>
      </w:r>
      <w:r>
        <w:rPr>
          <w:rFonts w:ascii="Times New Roman" w:hAnsi="Times New Roman" w:cs="Times New Roman"/>
          <w:sz w:val="26"/>
          <w:szCs w:val="26"/>
        </w:rPr>
        <w:t>water and electrical updates, Information</w:t>
      </w:r>
      <w:r w:rsidR="004B7FAC">
        <w:rPr>
          <w:rFonts w:ascii="Times New Roman" w:hAnsi="Times New Roman" w:cs="Times New Roman"/>
          <w:sz w:val="26"/>
          <w:szCs w:val="26"/>
        </w:rPr>
        <w:t xml:space="preserve">/Visitor </w:t>
      </w:r>
      <w:r>
        <w:rPr>
          <w:rFonts w:ascii="Times New Roman" w:hAnsi="Times New Roman" w:cs="Times New Roman"/>
          <w:sz w:val="26"/>
          <w:szCs w:val="26"/>
        </w:rPr>
        <w:t xml:space="preserve">Center </w:t>
      </w:r>
      <w:r w:rsidR="004B7FAC">
        <w:rPr>
          <w:rFonts w:ascii="Times New Roman" w:hAnsi="Times New Roman" w:cs="Times New Roman"/>
          <w:sz w:val="26"/>
          <w:szCs w:val="26"/>
        </w:rPr>
        <w:t xml:space="preserve">restroom </w:t>
      </w:r>
      <w:r>
        <w:rPr>
          <w:rFonts w:ascii="Times New Roman" w:hAnsi="Times New Roman" w:cs="Times New Roman"/>
          <w:sz w:val="26"/>
          <w:szCs w:val="26"/>
        </w:rPr>
        <w:t>project and  other items that are going to have to be completed sometime in the future to keep up with maintenance on certain properties and feels we need to plan ahead</w:t>
      </w:r>
      <w:r w:rsidR="004B7FAC">
        <w:rPr>
          <w:rFonts w:ascii="Times New Roman" w:hAnsi="Times New Roman" w:cs="Times New Roman"/>
          <w:sz w:val="26"/>
          <w:szCs w:val="26"/>
        </w:rPr>
        <w:t xml:space="preserve"> not scramble for the funds</w:t>
      </w:r>
      <w:r>
        <w:rPr>
          <w:rFonts w:ascii="Times New Roman" w:hAnsi="Times New Roman" w:cs="Times New Roman"/>
          <w:sz w:val="26"/>
          <w:szCs w:val="26"/>
        </w:rPr>
        <w:t xml:space="preserve">. </w:t>
      </w:r>
      <w:r w:rsidR="00B36388">
        <w:rPr>
          <w:rFonts w:ascii="Times New Roman" w:hAnsi="Times New Roman" w:cs="Times New Roman"/>
          <w:sz w:val="26"/>
          <w:szCs w:val="26"/>
        </w:rPr>
        <w:t xml:space="preserve"> Several spoke up about the levy proposal</w:t>
      </w:r>
      <w:r w:rsidR="004B7FAC">
        <w:rPr>
          <w:rFonts w:ascii="Times New Roman" w:hAnsi="Times New Roman" w:cs="Times New Roman"/>
          <w:sz w:val="26"/>
          <w:szCs w:val="26"/>
        </w:rPr>
        <w:t xml:space="preserve"> presented </w:t>
      </w:r>
      <w:r w:rsidR="000D36F0">
        <w:rPr>
          <w:rFonts w:ascii="Times New Roman" w:hAnsi="Times New Roman" w:cs="Times New Roman"/>
          <w:sz w:val="26"/>
          <w:szCs w:val="26"/>
        </w:rPr>
        <w:t xml:space="preserve">and </w:t>
      </w:r>
      <w:r w:rsidR="004B7FAC">
        <w:rPr>
          <w:rFonts w:ascii="Times New Roman" w:hAnsi="Times New Roman" w:cs="Times New Roman"/>
          <w:sz w:val="26"/>
          <w:szCs w:val="26"/>
        </w:rPr>
        <w:t>agreed with Davies</w:t>
      </w:r>
      <w:r w:rsidR="00B36388">
        <w:rPr>
          <w:rFonts w:ascii="Times New Roman" w:hAnsi="Times New Roman" w:cs="Times New Roman"/>
          <w:sz w:val="26"/>
          <w:szCs w:val="26"/>
        </w:rPr>
        <w:t xml:space="preserve"> </w:t>
      </w:r>
      <w:r w:rsidR="004B7FAC">
        <w:rPr>
          <w:rFonts w:ascii="Times New Roman" w:hAnsi="Times New Roman" w:cs="Times New Roman"/>
          <w:sz w:val="26"/>
          <w:szCs w:val="26"/>
        </w:rPr>
        <w:t>stating</w:t>
      </w:r>
      <w:r w:rsidR="00B36388">
        <w:rPr>
          <w:rFonts w:ascii="Times New Roman" w:hAnsi="Times New Roman" w:cs="Times New Roman"/>
          <w:sz w:val="26"/>
          <w:szCs w:val="26"/>
        </w:rPr>
        <w:t xml:space="preserve"> it should at least be the same as 2021</w:t>
      </w:r>
      <w:r w:rsidR="004B7FAC">
        <w:rPr>
          <w:rFonts w:ascii="Times New Roman" w:hAnsi="Times New Roman" w:cs="Times New Roman"/>
          <w:sz w:val="26"/>
          <w:szCs w:val="26"/>
        </w:rPr>
        <w:t xml:space="preserve"> not lowered</w:t>
      </w:r>
      <w:r w:rsidR="00B36388">
        <w:rPr>
          <w:rFonts w:ascii="Times New Roman" w:hAnsi="Times New Roman" w:cs="Times New Roman"/>
          <w:sz w:val="26"/>
          <w:szCs w:val="26"/>
        </w:rPr>
        <w:t>.</w:t>
      </w:r>
      <w:r w:rsidR="004B7FAC">
        <w:rPr>
          <w:rFonts w:ascii="Times New Roman" w:hAnsi="Times New Roman" w:cs="Times New Roman"/>
          <w:sz w:val="26"/>
          <w:szCs w:val="26"/>
        </w:rPr>
        <w:t xml:space="preserve"> </w:t>
      </w:r>
      <w:r w:rsidR="00A5704D">
        <w:rPr>
          <w:rFonts w:ascii="Times New Roman" w:hAnsi="Times New Roman" w:cs="Times New Roman"/>
          <w:sz w:val="26"/>
          <w:szCs w:val="26"/>
        </w:rPr>
        <w:t>If the levy is lowered, the</w:t>
      </w:r>
      <w:r w:rsidR="004B7FAC">
        <w:rPr>
          <w:rFonts w:ascii="Times New Roman" w:hAnsi="Times New Roman" w:cs="Times New Roman"/>
          <w:sz w:val="26"/>
          <w:szCs w:val="26"/>
        </w:rPr>
        <w:t xml:space="preserve"> following</w:t>
      </w:r>
      <w:r w:rsidR="00A5704D">
        <w:rPr>
          <w:rFonts w:ascii="Times New Roman" w:hAnsi="Times New Roman" w:cs="Times New Roman"/>
          <w:sz w:val="26"/>
          <w:szCs w:val="26"/>
        </w:rPr>
        <w:t xml:space="preserve"> year </w:t>
      </w:r>
      <w:r w:rsidR="004B7FAC">
        <w:rPr>
          <w:rFonts w:ascii="Times New Roman" w:hAnsi="Times New Roman" w:cs="Times New Roman"/>
          <w:sz w:val="26"/>
          <w:szCs w:val="26"/>
        </w:rPr>
        <w:t>it will have to be raised</w:t>
      </w:r>
      <w:r w:rsidR="00A5704D">
        <w:rPr>
          <w:rFonts w:ascii="Times New Roman" w:hAnsi="Times New Roman" w:cs="Times New Roman"/>
          <w:sz w:val="26"/>
          <w:szCs w:val="26"/>
        </w:rPr>
        <w:t xml:space="preserve"> much higher</w:t>
      </w:r>
      <w:r w:rsidR="004B7FAC">
        <w:rPr>
          <w:rFonts w:ascii="Times New Roman" w:hAnsi="Times New Roman" w:cs="Times New Roman"/>
          <w:sz w:val="26"/>
          <w:szCs w:val="26"/>
        </w:rPr>
        <w:t xml:space="preserve"> than the $3,500 being discussed now</w:t>
      </w:r>
      <w:r w:rsidR="00A5704D">
        <w:rPr>
          <w:rFonts w:ascii="Times New Roman" w:hAnsi="Times New Roman" w:cs="Times New Roman"/>
          <w:sz w:val="26"/>
          <w:szCs w:val="26"/>
        </w:rPr>
        <w:t xml:space="preserve"> to cover costs that were a struggle to cover and </w:t>
      </w:r>
      <w:r w:rsidR="004B7FAC">
        <w:rPr>
          <w:rFonts w:ascii="Times New Roman" w:hAnsi="Times New Roman" w:cs="Times New Roman"/>
          <w:sz w:val="26"/>
          <w:szCs w:val="26"/>
        </w:rPr>
        <w:t>try to catch up on unfinished projects.</w:t>
      </w:r>
      <w:r w:rsidR="000D36F0">
        <w:rPr>
          <w:rFonts w:ascii="Times New Roman" w:hAnsi="Times New Roman" w:cs="Times New Roman"/>
          <w:sz w:val="26"/>
          <w:szCs w:val="26"/>
        </w:rPr>
        <w:t xml:space="preserve"> Several things have been put off because </w:t>
      </w:r>
      <w:r w:rsidR="004B7FAC">
        <w:rPr>
          <w:rFonts w:ascii="Times New Roman" w:hAnsi="Times New Roman" w:cs="Times New Roman"/>
          <w:sz w:val="26"/>
          <w:szCs w:val="26"/>
        </w:rPr>
        <w:t xml:space="preserve">of </w:t>
      </w:r>
      <w:r w:rsidR="004B7FAC">
        <w:rPr>
          <w:rFonts w:ascii="Times New Roman" w:hAnsi="Times New Roman" w:cs="Times New Roman"/>
          <w:sz w:val="26"/>
          <w:szCs w:val="26"/>
        </w:rPr>
        <w:lastRenderedPageBreak/>
        <w:t xml:space="preserve">low </w:t>
      </w:r>
      <w:r w:rsidR="000D36F0">
        <w:rPr>
          <w:rFonts w:ascii="Times New Roman" w:hAnsi="Times New Roman" w:cs="Times New Roman"/>
          <w:sz w:val="26"/>
          <w:szCs w:val="26"/>
        </w:rPr>
        <w:t xml:space="preserve">funds. </w:t>
      </w:r>
      <w:r w:rsidR="00A5704D">
        <w:rPr>
          <w:rFonts w:ascii="Times New Roman" w:hAnsi="Times New Roman" w:cs="Times New Roman"/>
          <w:sz w:val="26"/>
          <w:szCs w:val="26"/>
        </w:rPr>
        <w:t xml:space="preserve"> Couple</w:t>
      </w:r>
      <w:r w:rsidR="00494093">
        <w:rPr>
          <w:rFonts w:ascii="Times New Roman" w:hAnsi="Times New Roman" w:cs="Times New Roman"/>
          <w:sz w:val="26"/>
          <w:szCs w:val="26"/>
        </w:rPr>
        <w:t xml:space="preserve"> residents</w:t>
      </w:r>
      <w:r w:rsidR="00A5704D">
        <w:rPr>
          <w:rFonts w:ascii="Times New Roman" w:hAnsi="Times New Roman" w:cs="Times New Roman"/>
          <w:sz w:val="26"/>
          <w:szCs w:val="26"/>
        </w:rPr>
        <w:t xml:space="preserve"> present were not in agreement with the increase</w:t>
      </w:r>
      <w:r w:rsidR="000D36F0">
        <w:rPr>
          <w:rFonts w:ascii="Times New Roman" w:hAnsi="Times New Roman" w:cs="Times New Roman"/>
          <w:sz w:val="26"/>
          <w:szCs w:val="26"/>
        </w:rPr>
        <w:t xml:space="preserve"> that was</w:t>
      </w:r>
      <w:r w:rsidR="00A5704D">
        <w:rPr>
          <w:rFonts w:ascii="Times New Roman" w:hAnsi="Times New Roman" w:cs="Times New Roman"/>
          <w:sz w:val="26"/>
          <w:szCs w:val="26"/>
        </w:rPr>
        <w:t xml:space="preserve"> being discussed</w:t>
      </w:r>
      <w:r w:rsidR="000D36F0">
        <w:rPr>
          <w:rFonts w:ascii="Times New Roman" w:hAnsi="Times New Roman" w:cs="Times New Roman"/>
          <w:sz w:val="26"/>
          <w:szCs w:val="26"/>
        </w:rPr>
        <w:t xml:space="preserve">, </w:t>
      </w:r>
      <w:r w:rsidR="00494093">
        <w:rPr>
          <w:rFonts w:ascii="Times New Roman" w:hAnsi="Times New Roman" w:cs="Times New Roman"/>
          <w:sz w:val="26"/>
          <w:szCs w:val="26"/>
        </w:rPr>
        <w:t xml:space="preserve">as all </w:t>
      </w:r>
      <w:r w:rsidR="000D36F0">
        <w:rPr>
          <w:rFonts w:ascii="Times New Roman" w:hAnsi="Times New Roman" w:cs="Times New Roman"/>
          <w:sz w:val="26"/>
          <w:szCs w:val="26"/>
        </w:rPr>
        <w:t>other</w:t>
      </w:r>
      <w:r w:rsidR="004B7FAC">
        <w:rPr>
          <w:rFonts w:ascii="Times New Roman" w:hAnsi="Times New Roman" w:cs="Times New Roman"/>
          <w:sz w:val="26"/>
          <w:szCs w:val="26"/>
        </w:rPr>
        <w:t>s</w:t>
      </w:r>
      <w:r w:rsidR="000D36F0">
        <w:rPr>
          <w:rFonts w:ascii="Times New Roman" w:hAnsi="Times New Roman" w:cs="Times New Roman"/>
          <w:sz w:val="26"/>
          <w:szCs w:val="26"/>
        </w:rPr>
        <w:t xml:space="preserve"> want to at least hold the levy where it is. </w:t>
      </w:r>
      <w:r w:rsidR="004B7FAC">
        <w:rPr>
          <w:rFonts w:ascii="Times New Roman" w:hAnsi="Times New Roman" w:cs="Times New Roman"/>
          <w:sz w:val="26"/>
          <w:szCs w:val="26"/>
        </w:rPr>
        <w:t xml:space="preserve">Was stated that the </w:t>
      </w:r>
      <w:r w:rsidR="000D36F0">
        <w:rPr>
          <w:rFonts w:ascii="Times New Roman" w:hAnsi="Times New Roman" w:cs="Times New Roman"/>
          <w:sz w:val="26"/>
          <w:szCs w:val="26"/>
        </w:rPr>
        <w:t xml:space="preserve">Township levy is a small portion of why </w:t>
      </w:r>
      <w:r w:rsidR="00C13C01">
        <w:rPr>
          <w:rFonts w:ascii="Times New Roman" w:hAnsi="Times New Roman" w:cs="Times New Roman"/>
          <w:sz w:val="26"/>
          <w:szCs w:val="26"/>
        </w:rPr>
        <w:t>resident’s</w:t>
      </w:r>
      <w:r w:rsidR="000D36F0">
        <w:rPr>
          <w:rFonts w:ascii="Times New Roman" w:hAnsi="Times New Roman" w:cs="Times New Roman"/>
          <w:sz w:val="26"/>
          <w:szCs w:val="26"/>
        </w:rPr>
        <w:t xml:space="preserve"> property taxes go up, the county and school </w:t>
      </w:r>
      <w:r w:rsidR="00C13C01">
        <w:rPr>
          <w:rFonts w:ascii="Times New Roman" w:hAnsi="Times New Roman" w:cs="Times New Roman"/>
          <w:sz w:val="26"/>
          <w:szCs w:val="26"/>
        </w:rPr>
        <w:t>are</w:t>
      </w:r>
      <w:r w:rsidR="000D36F0">
        <w:rPr>
          <w:rFonts w:ascii="Times New Roman" w:hAnsi="Times New Roman" w:cs="Times New Roman"/>
          <w:sz w:val="26"/>
          <w:szCs w:val="26"/>
        </w:rPr>
        <w:t xml:space="preserve"> a</w:t>
      </w:r>
      <w:r w:rsidR="004B7FAC">
        <w:rPr>
          <w:rFonts w:ascii="Times New Roman" w:hAnsi="Times New Roman" w:cs="Times New Roman"/>
          <w:sz w:val="26"/>
          <w:szCs w:val="26"/>
        </w:rPr>
        <w:t xml:space="preserve"> larger</w:t>
      </w:r>
      <w:r w:rsidR="000D36F0">
        <w:rPr>
          <w:rFonts w:ascii="Times New Roman" w:hAnsi="Times New Roman" w:cs="Times New Roman"/>
          <w:sz w:val="26"/>
          <w:szCs w:val="26"/>
        </w:rPr>
        <w:t xml:space="preserve"> portion.</w:t>
      </w:r>
      <w:r w:rsidR="00C13C01">
        <w:rPr>
          <w:rFonts w:ascii="Times New Roman" w:hAnsi="Times New Roman" w:cs="Times New Roman"/>
          <w:sz w:val="26"/>
          <w:szCs w:val="26"/>
        </w:rPr>
        <w:t xml:space="preserve"> Property tax increase was discussed further. </w:t>
      </w:r>
      <w:r w:rsidR="000D36F0">
        <w:rPr>
          <w:rFonts w:ascii="Times New Roman" w:hAnsi="Times New Roman" w:cs="Times New Roman"/>
          <w:sz w:val="26"/>
          <w:szCs w:val="26"/>
        </w:rPr>
        <w:t xml:space="preserve"> </w:t>
      </w:r>
      <w:r w:rsidR="00A5704D">
        <w:rPr>
          <w:rFonts w:ascii="Times New Roman" w:hAnsi="Times New Roman" w:cs="Times New Roman"/>
          <w:sz w:val="26"/>
          <w:szCs w:val="26"/>
        </w:rPr>
        <w:t xml:space="preserve">Cemetery was brought up, </w:t>
      </w:r>
      <w:proofErr w:type="gramStart"/>
      <w:r w:rsidR="00494093">
        <w:rPr>
          <w:rFonts w:ascii="Times New Roman" w:hAnsi="Times New Roman" w:cs="Times New Roman"/>
          <w:sz w:val="26"/>
          <w:szCs w:val="26"/>
        </w:rPr>
        <w:t>in the near future</w:t>
      </w:r>
      <w:proofErr w:type="gramEnd"/>
      <w:r w:rsidR="00494093">
        <w:rPr>
          <w:rFonts w:ascii="Times New Roman" w:hAnsi="Times New Roman" w:cs="Times New Roman"/>
          <w:sz w:val="26"/>
          <w:szCs w:val="26"/>
        </w:rPr>
        <w:t xml:space="preserve"> another section will need to be cleared out, do</w:t>
      </w:r>
      <w:r w:rsidR="004B7FAC">
        <w:rPr>
          <w:rFonts w:ascii="Times New Roman" w:hAnsi="Times New Roman" w:cs="Times New Roman"/>
          <w:sz w:val="26"/>
          <w:szCs w:val="26"/>
        </w:rPr>
        <w:t xml:space="preserve"> we have enough for the</w:t>
      </w:r>
      <w:r w:rsidR="00494093">
        <w:rPr>
          <w:rFonts w:ascii="Times New Roman" w:hAnsi="Times New Roman" w:cs="Times New Roman"/>
          <w:sz w:val="26"/>
          <w:szCs w:val="26"/>
        </w:rPr>
        <w:t xml:space="preserve"> cost?  </w:t>
      </w:r>
      <w:r w:rsidR="00A5704D">
        <w:rPr>
          <w:rFonts w:ascii="Times New Roman" w:hAnsi="Times New Roman" w:cs="Times New Roman"/>
          <w:sz w:val="26"/>
          <w:szCs w:val="26"/>
        </w:rPr>
        <w:t xml:space="preserve"> Clerk will </w:t>
      </w:r>
      <w:proofErr w:type="gramStart"/>
      <w:r w:rsidR="00A5704D">
        <w:rPr>
          <w:rFonts w:ascii="Times New Roman" w:hAnsi="Times New Roman" w:cs="Times New Roman"/>
          <w:sz w:val="26"/>
          <w:szCs w:val="26"/>
        </w:rPr>
        <w:t>look into</w:t>
      </w:r>
      <w:proofErr w:type="gramEnd"/>
      <w:r w:rsidR="00A5704D">
        <w:rPr>
          <w:rFonts w:ascii="Times New Roman" w:hAnsi="Times New Roman" w:cs="Times New Roman"/>
          <w:sz w:val="26"/>
          <w:szCs w:val="26"/>
        </w:rPr>
        <w:t xml:space="preserve"> what was surveyed. After </w:t>
      </w:r>
      <w:r w:rsidR="008E7DA3">
        <w:rPr>
          <w:rFonts w:ascii="Times New Roman" w:hAnsi="Times New Roman" w:cs="Times New Roman"/>
          <w:sz w:val="26"/>
          <w:szCs w:val="26"/>
        </w:rPr>
        <w:t>much</w:t>
      </w:r>
      <w:r w:rsidR="00A5704D">
        <w:rPr>
          <w:rFonts w:ascii="Times New Roman" w:hAnsi="Times New Roman" w:cs="Times New Roman"/>
          <w:sz w:val="26"/>
          <w:szCs w:val="26"/>
        </w:rPr>
        <w:t xml:space="preserve"> discussion, </w:t>
      </w:r>
      <w:r w:rsidR="00A5704D" w:rsidRPr="000D36F0">
        <w:rPr>
          <w:rFonts w:ascii="Times New Roman" w:hAnsi="Times New Roman" w:cs="Times New Roman"/>
          <w:i/>
          <w:iCs/>
          <w:sz w:val="26"/>
          <w:szCs w:val="26"/>
        </w:rPr>
        <w:t>Motion/</w:t>
      </w:r>
      <w:proofErr w:type="spellStart"/>
      <w:r w:rsidR="00A5704D" w:rsidRPr="000D36F0">
        <w:rPr>
          <w:rFonts w:ascii="Times New Roman" w:hAnsi="Times New Roman" w:cs="Times New Roman"/>
          <w:i/>
          <w:iCs/>
          <w:sz w:val="26"/>
          <w:szCs w:val="26"/>
        </w:rPr>
        <w:t>LaMar</w:t>
      </w:r>
      <w:proofErr w:type="spellEnd"/>
      <w:r w:rsidR="00A5704D" w:rsidRPr="000D36F0">
        <w:rPr>
          <w:rFonts w:ascii="Times New Roman" w:hAnsi="Times New Roman" w:cs="Times New Roman"/>
          <w:i/>
          <w:iCs/>
          <w:sz w:val="26"/>
          <w:szCs w:val="26"/>
        </w:rPr>
        <w:t>: Second/Davies to keep the 2022 levy the same as 2021 and to put</w:t>
      </w:r>
      <w:r w:rsidR="00494093">
        <w:rPr>
          <w:rFonts w:ascii="Times New Roman" w:hAnsi="Times New Roman" w:cs="Times New Roman"/>
          <w:i/>
          <w:iCs/>
          <w:sz w:val="26"/>
          <w:szCs w:val="26"/>
        </w:rPr>
        <w:t xml:space="preserve"> the extra</w:t>
      </w:r>
      <w:r w:rsidR="00A5704D" w:rsidRPr="000D36F0">
        <w:rPr>
          <w:rFonts w:ascii="Times New Roman" w:hAnsi="Times New Roman" w:cs="Times New Roman"/>
          <w:i/>
          <w:iCs/>
          <w:sz w:val="26"/>
          <w:szCs w:val="26"/>
        </w:rPr>
        <w:t xml:space="preserve"> $3,500 into the general fund which would keep the levy at $166,000</w:t>
      </w:r>
      <w:r w:rsidR="000D36F0" w:rsidRPr="000D36F0">
        <w:rPr>
          <w:rFonts w:ascii="Times New Roman" w:hAnsi="Times New Roman" w:cs="Times New Roman"/>
          <w:i/>
          <w:iCs/>
          <w:sz w:val="26"/>
          <w:szCs w:val="26"/>
        </w:rPr>
        <w:t>.  2</w:t>
      </w:r>
      <w:r w:rsidR="00494093">
        <w:rPr>
          <w:rFonts w:ascii="Times New Roman" w:hAnsi="Times New Roman" w:cs="Times New Roman"/>
          <w:i/>
          <w:iCs/>
          <w:sz w:val="26"/>
          <w:szCs w:val="26"/>
        </w:rPr>
        <w:t xml:space="preserve"> -</w:t>
      </w:r>
      <w:r w:rsidR="000D36F0" w:rsidRPr="000D36F0">
        <w:rPr>
          <w:rFonts w:ascii="Times New Roman" w:hAnsi="Times New Roman" w:cs="Times New Roman"/>
          <w:i/>
          <w:iCs/>
          <w:sz w:val="26"/>
          <w:szCs w:val="26"/>
        </w:rPr>
        <w:t xml:space="preserve"> opposed, 10 </w:t>
      </w:r>
      <w:r w:rsidR="00494093">
        <w:rPr>
          <w:rFonts w:ascii="Times New Roman" w:hAnsi="Times New Roman" w:cs="Times New Roman"/>
          <w:i/>
          <w:iCs/>
          <w:sz w:val="26"/>
          <w:szCs w:val="26"/>
        </w:rPr>
        <w:t>– in favor</w:t>
      </w:r>
      <w:r w:rsidR="000D36F0" w:rsidRPr="000D36F0">
        <w:rPr>
          <w:rFonts w:ascii="Times New Roman" w:hAnsi="Times New Roman" w:cs="Times New Roman"/>
          <w:i/>
          <w:iCs/>
          <w:sz w:val="26"/>
          <w:szCs w:val="26"/>
        </w:rPr>
        <w:t>. Motion carries</w:t>
      </w:r>
      <w:r w:rsidR="000D36F0">
        <w:rPr>
          <w:rFonts w:ascii="Times New Roman" w:hAnsi="Times New Roman" w:cs="Times New Roman"/>
          <w:sz w:val="26"/>
          <w:szCs w:val="26"/>
        </w:rPr>
        <w:t>.</w:t>
      </w:r>
    </w:p>
    <w:p w14:paraId="1338FCC3" w14:textId="28AF0349" w:rsidR="000922F9" w:rsidRPr="009C505F" w:rsidRDefault="000922F9" w:rsidP="000922F9">
      <w:pPr>
        <w:jc w:val="center"/>
        <w:rPr>
          <w:b/>
          <w:sz w:val="40"/>
          <w:szCs w:val="40"/>
        </w:rPr>
      </w:pPr>
      <w:r>
        <w:rPr>
          <w:b/>
          <w:sz w:val="40"/>
          <w:szCs w:val="40"/>
        </w:rPr>
        <w:t>2022 Approved Levy</w:t>
      </w:r>
    </w:p>
    <w:tbl>
      <w:tblPr>
        <w:tblStyle w:val="TableGrid"/>
        <w:tblW w:w="4571" w:type="dxa"/>
        <w:jc w:val="center"/>
        <w:tblLook w:val="04A0" w:firstRow="1" w:lastRow="0" w:firstColumn="1" w:lastColumn="0" w:noHBand="0" w:noVBand="1"/>
      </w:tblPr>
      <w:tblGrid>
        <w:gridCol w:w="3358"/>
        <w:gridCol w:w="1213"/>
      </w:tblGrid>
      <w:tr w:rsidR="000922F9" w:rsidRPr="00985B29" w14:paraId="1A6250AF" w14:textId="77777777" w:rsidTr="000922F9">
        <w:trPr>
          <w:trHeight w:val="634"/>
          <w:jc w:val="center"/>
        </w:trPr>
        <w:tc>
          <w:tcPr>
            <w:tcW w:w="3358" w:type="dxa"/>
          </w:tcPr>
          <w:p w14:paraId="0C458C1A" w14:textId="77777777" w:rsidR="000922F9" w:rsidRPr="00985B29" w:rsidRDefault="000922F9" w:rsidP="00834D07">
            <w:pPr>
              <w:jc w:val="center"/>
              <w:rPr>
                <w:b/>
              </w:rPr>
            </w:pPr>
            <w:r w:rsidRPr="00985B29">
              <w:rPr>
                <w:b/>
              </w:rPr>
              <w:t>FUND</w:t>
            </w:r>
          </w:p>
        </w:tc>
        <w:tc>
          <w:tcPr>
            <w:tcW w:w="1213" w:type="dxa"/>
          </w:tcPr>
          <w:p w14:paraId="576009BC" w14:textId="77777777" w:rsidR="000922F9" w:rsidRDefault="000922F9" w:rsidP="00834D07">
            <w:pPr>
              <w:jc w:val="center"/>
              <w:rPr>
                <w:b/>
              </w:rPr>
            </w:pPr>
            <w:r>
              <w:rPr>
                <w:b/>
              </w:rPr>
              <w:t>2022</w:t>
            </w:r>
          </w:p>
        </w:tc>
      </w:tr>
      <w:tr w:rsidR="000922F9" w14:paraId="72E60FA5" w14:textId="77777777" w:rsidTr="000922F9">
        <w:trPr>
          <w:trHeight w:val="381"/>
          <w:jc w:val="center"/>
        </w:trPr>
        <w:tc>
          <w:tcPr>
            <w:tcW w:w="3358" w:type="dxa"/>
          </w:tcPr>
          <w:p w14:paraId="48BE05D1" w14:textId="77777777" w:rsidR="000922F9" w:rsidRPr="00985B29" w:rsidRDefault="000922F9" w:rsidP="00834D07">
            <w:r>
              <w:t>100 – General</w:t>
            </w:r>
          </w:p>
        </w:tc>
        <w:tc>
          <w:tcPr>
            <w:tcW w:w="1213" w:type="dxa"/>
          </w:tcPr>
          <w:p w14:paraId="2A03E7F3" w14:textId="0A813461" w:rsidR="000922F9" w:rsidRDefault="000922F9" w:rsidP="00834D07">
            <w:pPr>
              <w:jc w:val="center"/>
            </w:pPr>
            <w:r>
              <w:t xml:space="preserve"> $96,500</w:t>
            </w:r>
          </w:p>
        </w:tc>
      </w:tr>
      <w:tr w:rsidR="000922F9" w14:paraId="0167F3FA" w14:textId="77777777" w:rsidTr="000922F9">
        <w:trPr>
          <w:trHeight w:val="354"/>
          <w:jc w:val="center"/>
        </w:trPr>
        <w:tc>
          <w:tcPr>
            <w:tcW w:w="3358" w:type="dxa"/>
          </w:tcPr>
          <w:p w14:paraId="7EF319E2" w14:textId="77777777" w:rsidR="000922F9" w:rsidRPr="00985B29" w:rsidRDefault="000922F9" w:rsidP="00834D07">
            <w:r>
              <w:t>225 – Road &amp; Bridge</w:t>
            </w:r>
          </w:p>
        </w:tc>
        <w:tc>
          <w:tcPr>
            <w:tcW w:w="1213" w:type="dxa"/>
          </w:tcPr>
          <w:p w14:paraId="3BE2A886" w14:textId="77777777" w:rsidR="000922F9" w:rsidRDefault="000922F9" w:rsidP="00834D07">
            <w:pPr>
              <w:jc w:val="right"/>
            </w:pPr>
            <w:r>
              <w:t>$6,000</w:t>
            </w:r>
          </w:p>
        </w:tc>
      </w:tr>
      <w:tr w:rsidR="000922F9" w14:paraId="1B039831" w14:textId="77777777" w:rsidTr="000922F9">
        <w:trPr>
          <w:trHeight w:val="315"/>
          <w:jc w:val="center"/>
        </w:trPr>
        <w:tc>
          <w:tcPr>
            <w:tcW w:w="3358" w:type="dxa"/>
          </w:tcPr>
          <w:p w14:paraId="0C076264" w14:textId="77777777" w:rsidR="000922F9" w:rsidRPr="00985B29" w:rsidRDefault="000922F9" w:rsidP="00834D07">
            <w:r>
              <w:t>226 – Fire</w:t>
            </w:r>
          </w:p>
        </w:tc>
        <w:tc>
          <w:tcPr>
            <w:tcW w:w="1213" w:type="dxa"/>
          </w:tcPr>
          <w:p w14:paraId="78D1930F" w14:textId="77777777" w:rsidR="000922F9" w:rsidRDefault="000922F9" w:rsidP="00834D07">
            <w:pPr>
              <w:jc w:val="right"/>
            </w:pPr>
            <w:r>
              <w:t>$28,000</w:t>
            </w:r>
          </w:p>
        </w:tc>
      </w:tr>
      <w:tr w:rsidR="000922F9" w14:paraId="133CDA51" w14:textId="77777777" w:rsidTr="000922F9">
        <w:trPr>
          <w:trHeight w:val="381"/>
          <w:jc w:val="center"/>
        </w:trPr>
        <w:tc>
          <w:tcPr>
            <w:tcW w:w="3358" w:type="dxa"/>
          </w:tcPr>
          <w:p w14:paraId="73F25F72" w14:textId="77777777" w:rsidR="000922F9" w:rsidRPr="00985B29" w:rsidRDefault="000922F9" w:rsidP="00834D07">
            <w:r>
              <w:t>227 – Town Hall</w:t>
            </w:r>
          </w:p>
        </w:tc>
        <w:tc>
          <w:tcPr>
            <w:tcW w:w="1213" w:type="dxa"/>
          </w:tcPr>
          <w:p w14:paraId="00C15093" w14:textId="77777777" w:rsidR="000922F9" w:rsidRDefault="000922F9" w:rsidP="00834D07">
            <w:pPr>
              <w:jc w:val="right"/>
            </w:pPr>
            <w:r>
              <w:t>$8,000</w:t>
            </w:r>
          </w:p>
        </w:tc>
      </w:tr>
      <w:tr w:rsidR="000922F9" w14:paraId="197F8752" w14:textId="77777777" w:rsidTr="000922F9">
        <w:trPr>
          <w:trHeight w:val="354"/>
          <w:jc w:val="center"/>
        </w:trPr>
        <w:tc>
          <w:tcPr>
            <w:tcW w:w="3358" w:type="dxa"/>
          </w:tcPr>
          <w:p w14:paraId="209010C6" w14:textId="77777777" w:rsidR="000922F9" w:rsidRPr="00985B29" w:rsidRDefault="000922F9" w:rsidP="00834D07">
            <w:r>
              <w:t>230 – Recreation</w:t>
            </w:r>
          </w:p>
        </w:tc>
        <w:tc>
          <w:tcPr>
            <w:tcW w:w="1213" w:type="dxa"/>
          </w:tcPr>
          <w:p w14:paraId="1D427497" w14:textId="77777777" w:rsidR="000922F9" w:rsidRDefault="000922F9" w:rsidP="00834D07">
            <w:pPr>
              <w:jc w:val="right"/>
            </w:pPr>
            <w:r>
              <w:t>$4,000</w:t>
            </w:r>
          </w:p>
        </w:tc>
      </w:tr>
      <w:tr w:rsidR="000922F9" w14:paraId="26B9DDEE" w14:textId="77777777" w:rsidTr="000922F9">
        <w:trPr>
          <w:trHeight w:val="408"/>
          <w:jc w:val="center"/>
        </w:trPr>
        <w:tc>
          <w:tcPr>
            <w:tcW w:w="3358" w:type="dxa"/>
          </w:tcPr>
          <w:p w14:paraId="4C770CAF" w14:textId="77777777" w:rsidR="000922F9" w:rsidRPr="00985B29" w:rsidRDefault="000922F9" w:rsidP="00834D07">
            <w:r>
              <w:t>231 – PERA</w:t>
            </w:r>
          </w:p>
        </w:tc>
        <w:tc>
          <w:tcPr>
            <w:tcW w:w="1213" w:type="dxa"/>
          </w:tcPr>
          <w:p w14:paraId="2CED4D43" w14:textId="77777777" w:rsidR="000922F9" w:rsidRDefault="000922F9" w:rsidP="00834D07">
            <w:pPr>
              <w:jc w:val="right"/>
            </w:pPr>
            <w:r>
              <w:t>$5,000</w:t>
            </w:r>
          </w:p>
        </w:tc>
      </w:tr>
      <w:tr w:rsidR="000922F9" w14:paraId="692326C3" w14:textId="77777777" w:rsidTr="000922F9">
        <w:trPr>
          <w:trHeight w:val="354"/>
          <w:jc w:val="center"/>
        </w:trPr>
        <w:tc>
          <w:tcPr>
            <w:tcW w:w="3358" w:type="dxa"/>
          </w:tcPr>
          <w:p w14:paraId="4383BE17" w14:textId="77777777" w:rsidR="000922F9" w:rsidRDefault="000922F9" w:rsidP="00834D07">
            <w:r>
              <w:t>232 – Cemetery</w:t>
            </w:r>
          </w:p>
        </w:tc>
        <w:tc>
          <w:tcPr>
            <w:tcW w:w="1213" w:type="dxa"/>
          </w:tcPr>
          <w:p w14:paraId="7A42A0E3" w14:textId="77777777" w:rsidR="000922F9" w:rsidRDefault="000922F9" w:rsidP="00834D07">
            <w:pPr>
              <w:jc w:val="right"/>
            </w:pPr>
            <w:r>
              <w:t>0</w:t>
            </w:r>
          </w:p>
        </w:tc>
      </w:tr>
      <w:tr w:rsidR="000922F9" w14:paraId="47DD2E9F" w14:textId="77777777" w:rsidTr="000922F9">
        <w:trPr>
          <w:trHeight w:val="341"/>
          <w:jc w:val="center"/>
        </w:trPr>
        <w:tc>
          <w:tcPr>
            <w:tcW w:w="3358" w:type="dxa"/>
          </w:tcPr>
          <w:p w14:paraId="04930240" w14:textId="77777777" w:rsidR="000922F9" w:rsidRPr="00985B29" w:rsidRDefault="000922F9" w:rsidP="00834D07">
            <w:r>
              <w:t>233 – Insurance</w:t>
            </w:r>
          </w:p>
        </w:tc>
        <w:tc>
          <w:tcPr>
            <w:tcW w:w="1213" w:type="dxa"/>
          </w:tcPr>
          <w:p w14:paraId="0D0D0749" w14:textId="77777777" w:rsidR="000922F9" w:rsidRDefault="000922F9" w:rsidP="00834D07">
            <w:pPr>
              <w:jc w:val="right"/>
            </w:pPr>
            <w:r>
              <w:t>$9,500</w:t>
            </w:r>
          </w:p>
        </w:tc>
      </w:tr>
      <w:tr w:rsidR="000922F9" w14:paraId="3EB5504A" w14:textId="77777777" w:rsidTr="000922F9">
        <w:trPr>
          <w:trHeight w:val="381"/>
          <w:jc w:val="center"/>
        </w:trPr>
        <w:tc>
          <w:tcPr>
            <w:tcW w:w="3358" w:type="dxa"/>
          </w:tcPr>
          <w:p w14:paraId="0B525EF5" w14:textId="77777777" w:rsidR="000922F9" w:rsidRDefault="000922F9" w:rsidP="00834D07">
            <w:r>
              <w:t>401 – Capital</w:t>
            </w:r>
          </w:p>
        </w:tc>
        <w:tc>
          <w:tcPr>
            <w:tcW w:w="1213" w:type="dxa"/>
          </w:tcPr>
          <w:p w14:paraId="3FEE941F" w14:textId="77777777" w:rsidR="000922F9" w:rsidRDefault="000922F9" w:rsidP="00834D07">
            <w:pPr>
              <w:jc w:val="center"/>
            </w:pPr>
            <w:r>
              <w:t xml:space="preserve">  $7,000 </w:t>
            </w:r>
          </w:p>
        </w:tc>
      </w:tr>
      <w:tr w:rsidR="000922F9" w:rsidRPr="00985B29" w14:paraId="4CD0F27D" w14:textId="77777777" w:rsidTr="000922F9">
        <w:trPr>
          <w:trHeight w:val="513"/>
          <w:jc w:val="center"/>
        </w:trPr>
        <w:tc>
          <w:tcPr>
            <w:tcW w:w="3358" w:type="dxa"/>
          </w:tcPr>
          <w:p w14:paraId="4CD5F75B" w14:textId="77777777" w:rsidR="000922F9" w:rsidRPr="000F662E" w:rsidRDefault="000922F9" w:rsidP="00834D07">
            <w:r>
              <w:t>260</w:t>
            </w:r>
            <w:r w:rsidRPr="000F662E">
              <w:t xml:space="preserve"> – Historic Properties Fund</w:t>
            </w:r>
          </w:p>
        </w:tc>
        <w:tc>
          <w:tcPr>
            <w:tcW w:w="1213" w:type="dxa"/>
          </w:tcPr>
          <w:p w14:paraId="19D2F36A" w14:textId="77777777" w:rsidR="000922F9" w:rsidRDefault="000922F9" w:rsidP="00834D07">
            <w:pPr>
              <w:jc w:val="right"/>
            </w:pPr>
            <w:r>
              <w:t>$2,000</w:t>
            </w:r>
          </w:p>
        </w:tc>
      </w:tr>
      <w:tr w:rsidR="000922F9" w:rsidRPr="00985B29" w14:paraId="5A8854D9" w14:textId="77777777" w:rsidTr="000922F9">
        <w:trPr>
          <w:trHeight w:val="513"/>
          <w:jc w:val="center"/>
        </w:trPr>
        <w:tc>
          <w:tcPr>
            <w:tcW w:w="3358" w:type="dxa"/>
          </w:tcPr>
          <w:p w14:paraId="06F37C1B" w14:textId="77777777" w:rsidR="000922F9" w:rsidRPr="00985B29" w:rsidRDefault="000922F9" w:rsidP="00834D07">
            <w:pPr>
              <w:rPr>
                <w:b/>
              </w:rPr>
            </w:pPr>
            <w:r w:rsidRPr="00985B29">
              <w:rPr>
                <w:b/>
              </w:rPr>
              <w:t>TOTAL Levy</w:t>
            </w:r>
          </w:p>
        </w:tc>
        <w:tc>
          <w:tcPr>
            <w:tcW w:w="1213" w:type="dxa"/>
          </w:tcPr>
          <w:p w14:paraId="3E90F809" w14:textId="3AF8801B" w:rsidR="000922F9" w:rsidRDefault="000922F9" w:rsidP="00834D07">
            <w:pPr>
              <w:jc w:val="right"/>
              <w:rPr>
                <w:b/>
              </w:rPr>
            </w:pPr>
            <w:r>
              <w:rPr>
                <w:b/>
              </w:rPr>
              <w:t>$166,000</w:t>
            </w:r>
          </w:p>
        </w:tc>
      </w:tr>
    </w:tbl>
    <w:p w14:paraId="3B2BF208" w14:textId="77777777" w:rsidR="000922F9" w:rsidRDefault="000922F9" w:rsidP="000922F9">
      <w:pPr>
        <w:tabs>
          <w:tab w:val="left" w:pos="720"/>
        </w:tabs>
        <w:spacing w:line="276" w:lineRule="auto"/>
        <w:rPr>
          <w:rFonts w:cs="Shruti"/>
        </w:rPr>
      </w:pPr>
    </w:p>
    <w:p w14:paraId="1181C258" w14:textId="77777777" w:rsidR="000922F9" w:rsidRDefault="000922F9" w:rsidP="000922F9">
      <w:pPr>
        <w:spacing w:after="0"/>
        <w:jc w:val="center"/>
        <w:rPr>
          <w:rFonts w:ascii="Times New Roman" w:hAnsi="Times New Roman" w:cs="Times New Roman"/>
          <w:sz w:val="26"/>
          <w:szCs w:val="26"/>
        </w:rPr>
      </w:pPr>
    </w:p>
    <w:p w14:paraId="37934DC7" w14:textId="291B9C38" w:rsidR="00C13C01" w:rsidRDefault="00C13C01" w:rsidP="00B6518B">
      <w:pPr>
        <w:spacing w:after="0"/>
        <w:rPr>
          <w:rFonts w:ascii="Times New Roman" w:hAnsi="Times New Roman" w:cs="Times New Roman"/>
          <w:sz w:val="26"/>
          <w:szCs w:val="26"/>
        </w:rPr>
      </w:pPr>
    </w:p>
    <w:p w14:paraId="2344CA6A" w14:textId="25FA857D" w:rsidR="00C13C01" w:rsidRDefault="00C13C01" w:rsidP="00B6518B">
      <w:pPr>
        <w:spacing w:after="0"/>
        <w:rPr>
          <w:rFonts w:ascii="Times New Roman" w:hAnsi="Times New Roman" w:cs="Times New Roman"/>
          <w:b/>
          <w:bCs/>
          <w:sz w:val="26"/>
          <w:szCs w:val="26"/>
        </w:rPr>
      </w:pPr>
      <w:r>
        <w:rPr>
          <w:rFonts w:ascii="Times New Roman" w:hAnsi="Times New Roman" w:cs="Times New Roman"/>
          <w:b/>
          <w:bCs/>
          <w:sz w:val="26"/>
          <w:szCs w:val="26"/>
        </w:rPr>
        <w:t>The next Annual Meeting will be held on March 8, 2022 at 7:00 p.m.</w:t>
      </w:r>
    </w:p>
    <w:p w14:paraId="16DFD3E5" w14:textId="23D0B69C" w:rsidR="00C13C01" w:rsidRDefault="00C13C01" w:rsidP="00B6518B">
      <w:pPr>
        <w:spacing w:after="0"/>
        <w:rPr>
          <w:rFonts w:ascii="Times New Roman" w:hAnsi="Times New Roman" w:cs="Times New Roman"/>
          <w:sz w:val="26"/>
          <w:szCs w:val="26"/>
        </w:rPr>
      </w:pPr>
    </w:p>
    <w:p w14:paraId="18FA3DEA" w14:textId="70A5AFA3" w:rsidR="00C13C01" w:rsidRDefault="00494093" w:rsidP="00B6518B">
      <w:pPr>
        <w:spacing w:after="0"/>
        <w:rPr>
          <w:rFonts w:ascii="Times New Roman" w:hAnsi="Times New Roman" w:cs="Times New Roman"/>
          <w:sz w:val="26"/>
          <w:szCs w:val="26"/>
        </w:rPr>
      </w:pPr>
      <w:r>
        <w:rPr>
          <w:rFonts w:ascii="Times New Roman" w:hAnsi="Times New Roman" w:cs="Times New Roman"/>
          <w:sz w:val="26"/>
          <w:szCs w:val="26"/>
        </w:rPr>
        <w:t xml:space="preserve">Moderator </w:t>
      </w:r>
      <w:r w:rsidR="00C13C01">
        <w:rPr>
          <w:rFonts w:ascii="Times New Roman" w:hAnsi="Times New Roman" w:cs="Times New Roman"/>
          <w:sz w:val="26"/>
          <w:szCs w:val="26"/>
        </w:rPr>
        <w:t xml:space="preserve">Gene Wright </w:t>
      </w:r>
      <w:r>
        <w:rPr>
          <w:rFonts w:ascii="Times New Roman" w:hAnsi="Times New Roman" w:cs="Times New Roman"/>
          <w:sz w:val="26"/>
          <w:szCs w:val="26"/>
        </w:rPr>
        <w:t xml:space="preserve">adjourns meeting </w:t>
      </w:r>
      <w:r w:rsidR="00C13C01">
        <w:rPr>
          <w:rFonts w:ascii="Times New Roman" w:hAnsi="Times New Roman" w:cs="Times New Roman"/>
          <w:sz w:val="26"/>
          <w:szCs w:val="26"/>
        </w:rPr>
        <w:t>at 8:06 p.m.</w:t>
      </w:r>
    </w:p>
    <w:p w14:paraId="7209B827" w14:textId="79EAAC79" w:rsidR="00C13C01" w:rsidRDefault="00C13C01" w:rsidP="00B6518B">
      <w:pPr>
        <w:spacing w:after="0"/>
        <w:rPr>
          <w:rFonts w:ascii="Times New Roman" w:hAnsi="Times New Roman" w:cs="Times New Roman"/>
          <w:sz w:val="26"/>
          <w:szCs w:val="26"/>
        </w:rPr>
      </w:pPr>
    </w:p>
    <w:p w14:paraId="07273ECC" w14:textId="03A2C02B" w:rsidR="00E76DE7" w:rsidRDefault="00C13C01" w:rsidP="00C13C01">
      <w:pPr>
        <w:spacing w:after="0"/>
        <w:rPr>
          <w:rFonts w:ascii="Times New Roman" w:hAnsi="Times New Roman" w:cs="Times New Roman"/>
          <w:sz w:val="26"/>
          <w:szCs w:val="26"/>
        </w:rPr>
      </w:pPr>
      <w:r>
        <w:rPr>
          <w:rFonts w:ascii="Times New Roman" w:hAnsi="Times New Roman" w:cs="Times New Roman"/>
          <w:sz w:val="26"/>
          <w:szCs w:val="26"/>
        </w:rPr>
        <w:t>Respectfully Submitted by,</w:t>
      </w:r>
    </w:p>
    <w:p w14:paraId="15B2E8EC" w14:textId="0B9E5B29" w:rsidR="00C13C01" w:rsidRDefault="00C13C01" w:rsidP="00C13C01">
      <w:pPr>
        <w:spacing w:after="0"/>
        <w:rPr>
          <w:rFonts w:ascii="Times New Roman" w:hAnsi="Times New Roman" w:cs="Times New Roman"/>
          <w:sz w:val="26"/>
          <w:szCs w:val="26"/>
        </w:rPr>
      </w:pPr>
    </w:p>
    <w:p w14:paraId="551BFAED" w14:textId="6231E7BE" w:rsidR="00C13C01" w:rsidRPr="00C13C01" w:rsidRDefault="00C13C01" w:rsidP="00C13C01">
      <w:pPr>
        <w:spacing w:after="0"/>
        <w:rPr>
          <w:rFonts w:ascii="Times New Roman" w:hAnsi="Times New Roman" w:cs="Times New Roman"/>
          <w:sz w:val="26"/>
          <w:szCs w:val="26"/>
        </w:rPr>
      </w:pPr>
      <w:r>
        <w:rPr>
          <w:rFonts w:ascii="Times New Roman" w:hAnsi="Times New Roman" w:cs="Times New Roman"/>
          <w:sz w:val="26"/>
          <w:szCs w:val="26"/>
        </w:rPr>
        <w:t>Jennifer Boese</w:t>
      </w:r>
    </w:p>
    <w:sectPr w:rsidR="00C13C01" w:rsidRPr="00C1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4E15"/>
    <w:multiLevelType w:val="hybridMultilevel"/>
    <w:tmpl w:val="FA00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72FF2"/>
    <w:multiLevelType w:val="hybridMultilevel"/>
    <w:tmpl w:val="469079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30BE5"/>
    <w:multiLevelType w:val="hybridMultilevel"/>
    <w:tmpl w:val="04BC1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A3"/>
    <w:rsid w:val="00017D0D"/>
    <w:rsid w:val="000922F9"/>
    <w:rsid w:val="000C0A6B"/>
    <w:rsid w:val="000D36F0"/>
    <w:rsid w:val="00236D64"/>
    <w:rsid w:val="00494093"/>
    <w:rsid w:val="004B7D9B"/>
    <w:rsid w:val="004B7FAC"/>
    <w:rsid w:val="005038BD"/>
    <w:rsid w:val="005D1F38"/>
    <w:rsid w:val="006343B8"/>
    <w:rsid w:val="00736E50"/>
    <w:rsid w:val="00752133"/>
    <w:rsid w:val="007B76A3"/>
    <w:rsid w:val="008E7DA3"/>
    <w:rsid w:val="009011B0"/>
    <w:rsid w:val="009A196A"/>
    <w:rsid w:val="00A5704D"/>
    <w:rsid w:val="00A70C6C"/>
    <w:rsid w:val="00B36388"/>
    <w:rsid w:val="00B6518B"/>
    <w:rsid w:val="00C13C01"/>
    <w:rsid w:val="00DF488C"/>
    <w:rsid w:val="00E7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81C2"/>
  <w15:chartTrackingRefBased/>
  <w15:docId w15:val="{616F2EB9-684A-4340-83A1-41ED4E4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33"/>
    <w:pPr>
      <w:ind w:left="720"/>
      <w:contextualSpacing/>
    </w:pPr>
  </w:style>
  <w:style w:type="table" w:styleId="TableGrid">
    <w:name w:val="Table Grid"/>
    <w:basedOn w:val="TableNormal"/>
    <w:uiPriority w:val="59"/>
    <w:rsid w:val="0009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4BAF-F38F-44BB-BA8E-DFD063E7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2021-03-10T16:36:00Z</cp:lastPrinted>
  <dcterms:created xsi:type="dcterms:W3CDTF">2021-03-10T04:17:00Z</dcterms:created>
  <dcterms:modified xsi:type="dcterms:W3CDTF">2021-03-31T17:01:00Z</dcterms:modified>
</cp:coreProperties>
</file>